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77FBF" w14:textId="7E107BF6" w:rsidR="0089598B" w:rsidRDefault="0089598B" w:rsidP="0089598B">
      <w:pPr>
        <w:pStyle w:val="Default"/>
        <w:rPr>
          <w:sz w:val="18"/>
          <w:szCs w:val="18"/>
        </w:rPr>
      </w:pPr>
      <w:r>
        <w:rPr>
          <w:sz w:val="18"/>
          <w:szCs w:val="18"/>
        </w:rPr>
        <w:t>SUBSIDIEREGLEMENT VOOR DE AANLEG VAN GROENDAKEN VANAF 01-05-2024</w:t>
      </w:r>
    </w:p>
    <w:p w14:paraId="3AD2D078" w14:textId="62418AD2" w:rsidR="0089598B" w:rsidRDefault="0089598B" w:rsidP="0089598B">
      <w:pPr>
        <w:pStyle w:val="Default"/>
        <w:rPr>
          <w:b w:val="0"/>
          <w:bCs w:val="0"/>
          <w:sz w:val="18"/>
          <w:szCs w:val="18"/>
        </w:rPr>
      </w:pPr>
      <w:r>
        <w:rPr>
          <w:sz w:val="18"/>
          <w:szCs w:val="18"/>
        </w:rPr>
        <w:t xml:space="preserve"> </w:t>
      </w:r>
    </w:p>
    <w:p w14:paraId="449467AE" w14:textId="421FD71A" w:rsidR="0089598B" w:rsidRDefault="0089598B" w:rsidP="0089598B">
      <w:pPr>
        <w:pStyle w:val="Default"/>
        <w:rPr>
          <w:b w:val="0"/>
          <w:bCs w:val="0"/>
          <w:sz w:val="16"/>
          <w:szCs w:val="16"/>
        </w:rPr>
      </w:pPr>
      <w:r>
        <w:rPr>
          <w:sz w:val="16"/>
          <w:szCs w:val="16"/>
        </w:rPr>
        <w:t xml:space="preserve">Artikel 1: </w:t>
      </w:r>
      <w:r>
        <w:rPr>
          <w:sz w:val="16"/>
          <w:szCs w:val="16"/>
        </w:rPr>
        <w:br/>
      </w:r>
      <w:r>
        <w:rPr>
          <w:b w:val="0"/>
          <w:bCs w:val="0"/>
          <w:sz w:val="16"/>
          <w:szCs w:val="16"/>
        </w:rPr>
        <w:t xml:space="preserve">1. Onderhavig reglement is van toepassing op het aanleggen van een groendak op een woning of andere gebouwen op het grondgebied van Koksijde. </w:t>
      </w:r>
    </w:p>
    <w:p w14:paraId="0C5A611F" w14:textId="77777777" w:rsidR="0089598B" w:rsidRDefault="0089598B" w:rsidP="0089598B">
      <w:pPr>
        <w:pStyle w:val="Default"/>
        <w:rPr>
          <w:b w:val="0"/>
          <w:bCs w:val="0"/>
          <w:sz w:val="16"/>
          <w:szCs w:val="16"/>
        </w:rPr>
      </w:pPr>
      <w:r>
        <w:rPr>
          <w:b w:val="0"/>
          <w:bCs w:val="0"/>
          <w:sz w:val="16"/>
          <w:szCs w:val="16"/>
        </w:rPr>
        <w:t xml:space="preserve">2. Onder groendak wordt in dit reglement verstaan een extensief groendak (vetplanten-, mos-, gras- en/of kruidendak). Het betreft een daksysteem waarbij minstens een draineerlaag, een substraatlaag en een vegetatielaag aanwezig zijn. Indien het dak hellend is, is een draineerlaag niet noodzakelijk. </w:t>
      </w:r>
    </w:p>
    <w:p w14:paraId="024C8CC0" w14:textId="77777777" w:rsidR="0089598B" w:rsidRDefault="0089598B" w:rsidP="0089598B">
      <w:pPr>
        <w:pStyle w:val="Default"/>
        <w:rPr>
          <w:b w:val="0"/>
          <w:bCs w:val="0"/>
          <w:sz w:val="16"/>
          <w:szCs w:val="16"/>
        </w:rPr>
      </w:pPr>
      <w:r>
        <w:rPr>
          <w:b w:val="0"/>
          <w:bCs w:val="0"/>
          <w:sz w:val="16"/>
          <w:szCs w:val="16"/>
        </w:rPr>
        <w:t xml:space="preserve">3. Dit reglement is NIET van toepassing voor de afwerking van het dak van ondergrondse garages, gelegen onder het maaiveldpeil. </w:t>
      </w:r>
    </w:p>
    <w:p w14:paraId="4DC054DA" w14:textId="77777777" w:rsidR="0089598B" w:rsidRDefault="0089598B" w:rsidP="0089598B">
      <w:pPr>
        <w:pStyle w:val="Default"/>
        <w:rPr>
          <w:b w:val="0"/>
          <w:bCs w:val="0"/>
          <w:sz w:val="16"/>
          <w:szCs w:val="16"/>
        </w:rPr>
      </w:pPr>
      <w:r>
        <w:rPr>
          <w:b w:val="0"/>
          <w:bCs w:val="0"/>
          <w:sz w:val="16"/>
          <w:szCs w:val="16"/>
        </w:rPr>
        <w:t xml:space="preserve">4. Dit reglement is niet van toepassing op alle andere aanplantingen die horen bij tuindaken of daktuinen, die meer het karakter hebben van een tuin op begane grond. </w:t>
      </w:r>
    </w:p>
    <w:p w14:paraId="66840464" w14:textId="77777777" w:rsidR="0089598B" w:rsidRDefault="0089598B" w:rsidP="0089598B">
      <w:pPr>
        <w:pStyle w:val="Default"/>
        <w:rPr>
          <w:b w:val="0"/>
          <w:bCs w:val="0"/>
          <w:sz w:val="16"/>
          <w:szCs w:val="16"/>
        </w:rPr>
      </w:pPr>
      <w:r>
        <w:rPr>
          <w:b w:val="0"/>
          <w:bCs w:val="0"/>
          <w:sz w:val="16"/>
          <w:szCs w:val="16"/>
        </w:rPr>
        <w:t xml:space="preserve">5. Om in aanmerking te komen voor subsidie moet het groendak aangelegd zijn door een particulier op een gebouw waarvan de benutte oppervlakte hoofdzakelijk dient voor privégebruik. De BTW mag niet worden ingebracht voor de aftrek (voor BTW-plichtigen). </w:t>
      </w:r>
    </w:p>
    <w:p w14:paraId="71A94EF6" w14:textId="439765DA" w:rsidR="0089598B" w:rsidRDefault="0089598B" w:rsidP="0089598B">
      <w:pPr>
        <w:pStyle w:val="Default"/>
        <w:rPr>
          <w:b w:val="0"/>
          <w:bCs w:val="0"/>
          <w:sz w:val="16"/>
          <w:szCs w:val="16"/>
        </w:rPr>
      </w:pPr>
      <w:r>
        <w:rPr>
          <w:sz w:val="16"/>
          <w:szCs w:val="16"/>
        </w:rPr>
        <w:br/>
        <w:t xml:space="preserve">Artikel 2: </w:t>
      </w:r>
      <w:r>
        <w:rPr>
          <w:sz w:val="16"/>
          <w:szCs w:val="16"/>
        </w:rPr>
        <w:br/>
      </w:r>
      <w:r>
        <w:rPr>
          <w:b w:val="0"/>
          <w:bCs w:val="0"/>
          <w:sz w:val="16"/>
          <w:szCs w:val="16"/>
        </w:rPr>
        <w:t xml:space="preserve">Binnen de perken van de goedgekeurde begrotingskredieten door de gemeenteraad wordt een subsidie verleend ten belope van de werkelijke kostprijs van de aanleg van het groendak met een maximum van </w:t>
      </w:r>
      <w:r w:rsidR="00B4496A">
        <w:rPr>
          <w:b w:val="0"/>
          <w:bCs w:val="0"/>
          <w:sz w:val="16"/>
          <w:szCs w:val="16"/>
        </w:rPr>
        <w:t>40</w:t>
      </w:r>
      <w:r>
        <w:rPr>
          <w:b w:val="0"/>
          <w:bCs w:val="0"/>
          <w:sz w:val="16"/>
          <w:szCs w:val="16"/>
        </w:rPr>
        <w:t xml:space="preserve"> euro (inclusief BTW) per vierkante meter groendak, met een maximum van </w:t>
      </w:r>
      <w:r w:rsidR="00B4496A">
        <w:rPr>
          <w:b w:val="0"/>
          <w:bCs w:val="0"/>
          <w:sz w:val="16"/>
          <w:szCs w:val="16"/>
        </w:rPr>
        <w:t>125</w:t>
      </w:r>
      <w:r>
        <w:rPr>
          <w:b w:val="0"/>
          <w:bCs w:val="0"/>
          <w:sz w:val="16"/>
          <w:szCs w:val="16"/>
        </w:rPr>
        <w:t>0 euro</w:t>
      </w:r>
      <w:r w:rsidR="00DA5244">
        <w:rPr>
          <w:b w:val="0"/>
          <w:bCs w:val="0"/>
          <w:sz w:val="16"/>
          <w:szCs w:val="16"/>
        </w:rPr>
        <w:t xml:space="preserve"> (inclusief BTW)</w:t>
      </w:r>
      <w:r>
        <w:rPr>
          <w:b w:val="0"/>
          <w:bCs w:val="0"/>
          <w:sz w:val="16"/>
          <w:szCs w:val="16"/>
        </w:rPr>
        <w:t xml:space="preserve"> per adres. </w:t>
      </w:r>
    </w:p>
    <w:p w14:paraId="07471D05" w14:textId="77777777" w:rsidR="0089598B" w:rsidRDefault="0089598B" w:rsidP="0089598B">
      <w:pPr>
        <w:pStyle w:val="Default"/>
        <w:rPr>
          <w:b w:val="0"/>
          <w:bCs w:val="0"/>
          <w:sz w:val="16"/>
          <w:szCs w:val="16"/>
        </w:rPr>
      </w:pPr>
      <w:r>
        <w:rPr>
          <w:b w:val="0"/>
          <w:bCs w:val="0"/>
          <w:sz w:val="16"/>
          <w:szCs w:val="16"/>
        </w:rPr>
        <w:t xml:space="preserve">De subsidie wordt toegekend binnen de kredieten voorzien in de begroting van het dienstjaar waarin de aanvraag wordt ingediend. De voorrang onder de indieners wordt bepaald door de datum van indiening van de aanvraag tot subsidiëring. </w:t>
      </w:r>
    </w:p>
    <w:p w14:paraId="4E3100CA" w14:textId="77777777" w:rsidR="0089598B" w:rsidRDefault="0089598B" w:rsidP="0089598B">
      <w:pPr>
        <w:pStyle w:val="Default"/>
        <w:rPr>
          <w:b w:val="0"/>
          <w:bCs w:val="0"/>
          <w:sz w:val="16"/>
          <w:szCs w:val="16"/>
        </w:rPr>
      </w:pPr>
      <w:r>
        <w:rPr>
          <w:b w:val="0"/>
          <w:bCs w:val="0"/>
          <w:sz w:val="16"/>
          <w:szCs w:val="16"/>
        </w:rPr>
        <w:t xml:space="preserve">Indien de aanvrager geen eigenaar is van het gebouw waarvoor de premie wordt aangevraagd, verklaart de eigenaar, via medeondertekening van de aanvraag, zijn akkoord. </w:t>
      </w:r>
    </w:p>
    <w:p w14:paraId="48F81328" w14:textId="7895CAE8" w:rsidR="0089598B" w:rsidRDefault="0089598B" w:rsidP="0089598B">
      <w:pPr>
        <w:pStyle w:val="Default"/>
        <w:rPr>
          <w:b w:val="0"/>
          <w:bCs w:val="0"/>
          <w:sz w:val="16"/>
          <w:szCs w:val="16"/>
        </w:rPr>
      </w:pPr>
      <w:r>
        <w:rPr>
          <w:sz w:val="16"/>
          <w:szCs w:val="16"/>
        </w:rPr>
        <w:br/>
        <w:t xml:space="preserve">Artikel 3: Algemene voorwaarden: </w:t>
      </w:r>
    </w:p>
    <w:p w14:paraId="7003D433" w14:textId="77777777" w:rsidR="0089598B" w:rsidRDefault="0089598B" w:rsidP="0089598B">
      <w:pPr>
        <w:pStyle w:val="Default"/>
        <w:rPr>
          <w:b w:val="0"/>
          <w:bCs w:val="0"/>
          <w:sz w:val="16"/>
          <w:szCs w:val="16"/>
        </w:rPr>
      </w:pPr>
      <w:r>
        <w:rPr>
          <w:b w:val="0"/>
          <w:bCs w:val="0"/>
          <w:sz w:val="16"/>
          <w:szCs w:val="16"/>
        </w:rPr>
        <w:t xml:space="preserve">1. Het betreffende dak kan slechts éénmaal betoelaagd worden. </w:t>
      </w:r>
    </w:p>
    <w:p w14:paraId="5DF08D3B" w14:textId="085C6683" w:rsidR="0089598B" w:rsidRDefault="0089598B" w:rsidP="0089598B">
      <w:pPr>
        <w:pStyle w:val="Default"/>
        <w:rPr>
          <w:b w:val="0"/>
          <w:bCs w:val="0"/>
          <w:sz w:val="16"/>
          <w:szCs w:val="16"/>
        </w:rPr>
      </w:pPr>
      <w:r>
        <w:rPr>
          <w:b w:val="0"/>
          <w:bCs w:val="0"/>
          <w:sz w:val="16"/>
          <w:szCs w:val="16"/>
        </w:rPr>
        <w:t xml:space="preserve">2. De aanvraag tot het bekomen van de subsidie dient vóór het uitvoeren van de werken te worden ingediend bij het College van Burgemeester en Schepenen. Voor het aanvragen van de subsidie moet gebruik gemaakt worden van het subsidieaanvraagformulier </w:t>
      </w:r>
      <w:r w:rsidR="00EB5010">
        <w:rPr>
          <w:b w:val="0"/>
          <w:bCs w:val="0"/>
          <w:sz w:val="16"/>
          <w:szCs w:val="16"/>
        </w:rPr>
        <w:t>via het meldingsloket</w:t>
      </w:r>
      <w:r>
        <w:rPr>
          <w:b w:val="0"/>
          <w:bCs w:val="0"/>
          <w:sz w:val="16"/>
          <w:szCs w:val="16"/>
        </w:rPr>
        <w:t xml:space="preserve">. </w:t>
      </w:r>
    </w:p>
    <w:p w14:paraId="7066EF11" w14:textId="77777777" w:rsidR="0089598B" w:rsidRDefault="0089598B" w:rsidP="0089598B">
      <w:pPr>
        <w:pStyle w:val="Default"/>
        <w:rPr>
          <w:b w:val="0"/>
          <w:bCs w:val="0"/>
          <w:sz w:val="16"/>
          <w:szCs w:val="16"/>
        </w:rPr>
      </w:pPr>
      <w:r>
        <w:rPr>
          <w:b w:val="0"/>
          <w:bCs w:val="0"/>
          <w:sz w:val="16"/>
          <w:szCs w:val="16"/>
        </w:rPr>
        <w:t xml:space="preserve">3. Op dit formulier moeten duidelijk de volgende elementen worden vermeld: </w:t>
      </w:r>
    </w:p>
    <w:p w14:paraId="37EE48D3" w14:textId="6C0C72FD" w:rsidR="0089598B" w:rsidRDefault="0089598B" w:rsidP="0089598B">
      <w:pPr>
        <w:pStyle w:val="Default"/>
        <w:spacing w:after="6"/>
        <w:rPr>
          <w:b w:val="0"/>
          <w:bCs w:val="0"/>
          <w:sz w:val="16"/>
          <w:szCs w:val="16"/>
        </w:rPr>
      </w:pPr>
      <w:r>
        <w:rPr>
          <w:b w:val="0"/>
          <w:bCs w:val="0"/>
          <w:sz w:val="16"/>
          <w:szCs w:val="16"/>
        </w:rPr>
        <w:t xml:space="preserve">- naam, adres en rekeningnummer van de aanvrager; </w:t>
      </w:r>
    </w:p>
    <w:p w14:paraId="4B6CA4FD" w14:textId="1EE29238" w:rsidR="0089598B" w:rsidRDefault="0089598B" w:rsidP="0089598B">
      <w:pPr>
        <w:pStyle w:val="Default"/>
        <w:spacing w:after="6"/>
        <w:rPr>
          <w:b w:val="0"/>
          <w:bCs w:val="0"/>
          <w:sz w:val="16"/>
          <w:szCs w:val="16"/>
        </w:rPr>
      </w:pPr>
      <w:r>
        <w:rPr>
          <w:b w:val="0"/>
          <w:bCs w:val="0"/>
          <w:sz w:val="16"/>
          <w:szCs w:val="16"/>
        </w:rPr>
        <w:t xml:space="preserve">- adres van de woning waar het extensief groendak wordt geplaatst; </w:t>
      </w:r>
    </w:p>
    <w:p w14:paraId="22024BB0" w14:textId="08C2D1E2" w:rsidR="0089598B" w:rsidRDefault="0089598B" w:rsidP="0089598B">
      <w:pPr>
        <w:pStyle w:val="Default"/>
        <w:spacing w:after="6"/>
        <w:rPr>
          <w:b w:val="0"/>
          <w:bCs w:val="0"/>
          <w:sz w:val="16"/>
          <w:szCs w:val="16"/>
        </w:rPr>
      </w:pPr>
      <w:r>
        <w:rPr>
          <w:b w:val="0"/>
          <w:bCs w:val="0"/>
          <w:sz w:val="16"/>
          <w:szCs w:val="16"/>
        </w:rPr>
        <w:t xml:space="preserve">- het aantal m² extensief groendak en een aanduiding op plan van de plaats op het dak; </w:t>
      </w:r>
    </w:p>
    <w:p w14:paraId="4D1E673E" w14:textId="0B99E5A0" w:rsidR="0089598B" w:rsidRDefault="0089598B" w:rsidP="0089598B">
      <w:pPr>
        <w:pStyle w:val="Default"/>
        <w:spacing w:after="6"/>
        <w:rPr>
          <w:b w:val="0"/>
          <w:bCs w:val="0"/>
          <w:sz w:val="16"/>
          <w:szCs w:val="16"/>
        </w:rPr>
      </w:pPr>
      <w:r>
        <w:rPr>
          <w:b w:val="0"/>
          <w:bCs w:val="0"/>
          <w:sz w:val="16"/>
          <w:szCs w:val="16"/>
        </w:rPr>
        <w:t xml:space="preserve">- een gedetailleerde beschrijving van de concrete zaken waarvoor men een premie vraagt, waaronder een beschrijving van de verschillende elementen die tot de installatie of voorziening behoren en een schets van de installatie of voorziening; </w:t>
      </w:r>
    </w:p>
    <w:p w14:paraId="226B9A3B" w14:textId="01466660" w:rsidR="0089598B" w:rsidRDefault="0089598B" w:rsidP="0089598B">
      <w:pPr>
        <w:pStyle w:val="Default"/>
        <w:spacing w:after="6"/>
        <w:rPr>
          <w:b w:val="0"/>
          <w:bCs w:val="0"/>
          <w:sz w:val="16"/>
          <w:szCs w:val="16"/>
        </w:rPr>
      </w:pPr>
      <w:r>
        <w:rPr>
          <w:b w:val="0"/>
          <w:bCs w:val="0"/>
          <w:sz w:val="16"/>
          <w:szCs w:val="16"/>
        </w:rPr>
        <w:t xml:space="preserve">- een verklaring op eer dat de aanvraag correct is ingevuld; </w:t>
      </w:r>
    </w:p>
    <w:p w14:paraId="150881B5" w14:textId="0D141F02" w:rsidR="0089598B" w:rsidRDefault="0089598B" w:rsidP="0089598B">
      <w:pPr>
        <w:pStyle w:val="Default"/>
        <w:rPr>
          <w:b w:val="0"/>
          <w:bCs w:val="0"/>
          <w:sz w:val="16"/>
          <w:szCs w:val="16"/>
        </w:rPr>
      </w:pPr>
      <w:r>
        <w:rPr>
          <w:b w:val="0"/>
          <w:bCs w:val="0"/>
          <w:sz w:val="16"/>
          <w:szCs w:val="16"/>
        </w:rPr>
        <w:t xml:space="preserve">- een toelating tot controle van de aanleg van het groendak en van de goede staat van het dak gedurende de periode zoals bepaald in artikel 3.7. </w:t>
      </w:r>
    </w:p>
    <w:p w14:paraId="6E281DD1" w14:textId="77777777" w:rsidR="0089598B" w:rsidRDefault="0089598B" w:rsidP="0089598B">
      <w:pPr>
        <w:pStyle w:val="Default"/>
        <w:rPr>
          <w:b w:val="0"/>
          <w:bCs w:val="0"/>
          <w:sz w:val="16"/>
          <w:szCs w:val="16"/>
        </w:rPr>
      </w:pPr>
      <w:r>
        <w:rPr>
          <w:b w:val="0"/>
          <w:bCs w:val="0"/>
          <w:sz w:val="16"/>
          <w:szCs w:val="16"/>
        </w:rPr>
        <w:t xml:space="preserve">4. De gemeente is in geen enkel opzicht verantwoordelijk voor de werken en hun uitvoering, noch voor de eventuele schade die eruit kan voortvloeien. </w:t>
      </w:r>
    </w:p>
    <w:p w14:paraId="140CC122" w14:textId="77777777" w:rsidR="0089598B" w:rsidRDefault="0089598B" w:rsidP="0089598B">
      <w:pPr>
        <w:pStyle w:val="Default"/>
        <w:rPr>
          <w:b w:val="0"/>
          <w:bCs w:val="0"/>
          <w:sz w:val="16"/>
          <w:szCs w:val="16"/>
        </w:rPr>
      </w:pPr>
      <w:r>
        <w:rPr>
          <w:b w:val="0"/>
          <w:bCs w:val="0"/>
          <w:sz w:val="16"/>
          <w:szCs w:val="16"/>
        </w:rPr>
        <w:t xml:space="preserve">5. De subsidie kan alleen toegekend worden voor vergunde gebouwen, zoals bedoeld in het decreet van 18 mei 1999 houdende de organisatie van de ruimtelijke ordening. </w:t>
      </w:r>
    </w:p>
    <w:p w14:paraId="4859F69D" w14:textId="77777777" w:rsidR="0089598B" w:rsidRDefault="0089598B" w:rsidP="0089598B">
      <w:pPr>
        <w:pStyle w:val="Default"/>
        <w:rPr>
          <w:b w:val="0"/>
          <w:bCs w:val="0"/>
          <w:sz w:val="16"/>
          <w:szCs w:val="16"/>
        </w:rPr>
      </w:pPr>
      <w:r>
        <w:rPr>
          <w:b w:val="0"/>
          <w:bCs w:val="0"/>
          <w:sz w:val="16"/>
          <w:szCs w:val="16"/>
        </w:rPr>
        <w:t xml:space="preserve">6. De handelingen die uitgevoerd worden voor het realiseren van het groendak, moeten overeenkomstig de bestaande wettelijke bepalingen gebeuren. In voorkomend geval moet tijdig een stedenbouwkundige vergunning aangevraagd worden. </w:t>
      </w:r>
    </w:p>
    <w:p w14:paraId="3E56C6E4" w14:textId="77777777" w:rsidR="0089598B" w:rsidRDefault="0089598B" w:rsidP="0089598B">
      <w:pPr>
        <w:pStyle w:val="Default"/>
        <w:rPr>
          <w:b w:val="0"/>
          <w:bCs w:val="0"/>
          <w:sz w:val="16"/>
          <w:szCs w:val="16"/>
        </w:rPr>
      </w:pPr>
      <w:r>
        <w:rPr>
          <w:b w:val="0"/>
          <w:bCs w:val="0"/>
          <w:sz w:val="16"/>
          <w:szCs w:val="16"/>
        </w:rPr>
        <w:t xml:space="preserve">7. Mislukte aanplantingen of werken dienen hersteld te worden. Gebeurt dit niet, dan zullen de subsidies teruggevorderd worden. De aanvrager engageert zich om minimum 10 jaar lang het groendak in goede staat te behouden. </w:t>
      </w:r>
    </w:p>
    <w:p w14:paraId="679D1B85" w14:textId="77777777" w:rsidR="00B4496A" w:rsidRDefault="00B4496A" w:rsidP="0089598B">
      <w:pPr>
        <w:pStyle w:val="Default"/>
        <w:rPr>
          <w:b w:val="0"/>
          <w:bCs w:val="0"/>
          <w:sz w:val="16"/>
          <w:szCs w:val="16"/>
        </w:rPr>
      </w:pPr>
    </w:p>
    <w:p w14:paraId="2218FB36" w14:textId="77777777" w:rsidR="0089598B" w:rsidRDefault="0089598B" w:rsidP="0089598B">
      <w:pPr>
        <w:pStyle w:val="Default"/>
        <w:pageBreakBefore/>
        <w:rPr>
          <w:b w:val="0"/>
          <w:bCs w:val="0"/>
          <w:sz w:val="16"/>
          <w:szCs w:val="16"/>
        </w:rPr>
      </w:pPr>
      <w:r>
        <w:rPr>
          <w:sz w:val="16"/>
          <w:szCs w:val="16"/>
        </w:rPr>
        <w:lastRenderedPageBreak/>
        <w:t xml:space="preserve">Artikel 4: Procedure: </w:t>
      </w:r>
    </w:p>
    <w:p w14:paraId="336A0D0D" w14:textId="7BC6A6B3" w:rsidR="0089598B" w:rsidRDefault="0089598B" w:rsidP="0089598B">
      <w:pPr>
        <w:pStyle w:val="Default"/>
        <w:rPr>
          <w:b w:val="0"/>
          <w:bCs w:val="0"/>
          <w:sz w:val="16"/>
          <w:szCs w:val="16"/>
        </w:rPr>
      </w:pPr>
      <w:r>
        <w:rPr>
          <w:b w:val="0"/>
          <w:bCs w:val="0"/>
          <w:sz w:val="16"/>
          <w:szCs w:val="16"/>
        </w:rPr>
        <w:t xml:space="preserve">1 Na ontvangst van de </w:t>
      </w:r>
      <w:r w:rsidR="00B4496A">
        <w:rPr>
          <w:b w:val="0"/>
          <w:bCs w:val="0"/>
          <w:sz w:val="16"/>
          <w:szCs w:val="16"/>
        </w:rPr>
        <w:t xml:space="preserve">online </w:t>
      </w:r>
      <w:r w:rsidR="008C56B8">
        <w:rPr>
          <w:b w:val="0"/>
          <w:bCs w:val="0"/>
          <w:sz w:val="16"/>
          <w:szCs w:val="16"/>
        </w:rPr>
        <w:t xml:space="preserve">inschrijving </w:t>
      </w:r>
      <w:r w:rsidR="00B4496A">
        <w:rPr>
          <w:b w:val="0"/>
          <w:bCs w:val="0"/>
          <w:sz w:val="16"/>
          <w:szCs w:val="16"/>
        </w:rPr>
        <w:t xml:space="preserve">via het meldingsloket </w:t>
      </w:r>
      <w:r>
        <w:rPr>
          <w:b w:val="0"/>
          <w:bCs w:val="0"/>
          <w:sz w:val="16"/>
          <w:szCs w:val="16"/>
        </w:rPr>
        <w:t xml:space="preserve">onderzoekt </w:t>
      </w:r>
      <w:r w:rsidR="00B4496A">
        <w:rPr>
          <w:b w:val="0"/>
          <w:bCs w:val="0"/>
          <w:sz w:val="16"/>
          <w:szCs w:val="16"/>
        </w:rPr>
        <w:t>Dienst Stedenbouw</w:t>
      </w:r>
      <w:r>
        <w:rPr>
          <w:b w:val="0"/>
          <w:bCs w:val="0"/>
          <w:sz w:val="16"/>
          <w:szCs w:val="16"/>
        </w:rPr>
        <w:t xml:space="preserve"> het dossier en adviseert</w:t>
      </w:r>
      <w:r w:rsidR="00B4496A">
        <w:rPr>
          <w:b w:val="0"/>
          <w:bCs w:val="0"/>
          <w:sz w:val="16"/>
          <w:szCs w:val="16"/>
        </w:rPr>
        <w:t xml:space="preserve"> Woonloket Koksijde</w:t>
      </w:r>
      <w:r>
        <w:rPr>
          <w:b w:val="0"/>
          <w:bCs w:val="0"/>
          <w:sz w:val="16"/>
          <w:szCs w:val="16"/>
        </w:rPr>
        <w:t xml:space="preserve">; </w:t>
      </w:r>
    </w:p>
    <w:p w14:paraId="06837BAD" w14:textId="55B29DB1" w:rsidR="0089598B" w:rsidRDefault="0089598B" w:rsidP="0089598B">
      <w:pPr>
        <w:pStyle w:val="Default"/>
        <w:rPr>
          <w:b w:val="0"/>
          <w:bCs w:val="0"/>
          <w:sz w:val="16"/>
          <w:szCs w:val="16"/>
        </w:rPr>
      </w:pPr>
      <w:r>
        <w:rPr>
          <w:b w:val="0"/>
          <w:bCs w:val="0"/>
          <w:sz w:val="16"/>
          <w:szCs w:val="16"/>
        </w:rPr>
        <w:t xml:space="preserve">2. </w:t>
      </w:r>
      <w:r w:rsidR="00B4496A">
        <w:rPr>
          <w:b w:val="0"/>
          <w:bCs w:val="0"/>
          <w:sz w:val="16"/>
          <w:szCs w:val="16"/>
        </w:rPr>
        <w:t xml:space="preserve">Woonloket Koksijde beoordeelt de aanvraag en adviseert het college van Burgemeester en Schepenen. </w:t>
      </w:r>
      <w:r>
        <w:rPr>
          <w:b w:val="0"/>
          <w:bCs w:val="0"/>
          <w:sz w:val="16"/>
          <w:szCs w:val="16"/>
        </w:rPr>
        <w:t xml:space="preserve">Het college neemt een principiële beslissing m.b.t. het uitbetalen van de uit te voeren werken; </w:t>
      </w:r>
    </w:p>
    <w:p w14:paraId="7D2C480D" w14:textId="0DD2FDED" w:rsidR="0089598B" w:rsidRDefault="0089598B" w:rsidP="0089598B">
      <w:pPr>
        <w:pStyle w:val="Default"/>
        <w:rPr>
          <w:b w:val="0"/>
          <w:bCs w:val="0"/>
          <w:sz w:val="16"/>
          <w:szCs w:val="16"/>
        </w:rPr>
      </w:pPr>
      <w:r>
        <w:rPr>
          <w:b w:val="0"/>
          <w:bCs w:val="0"/>
          <w:sz w:val="16"/>
          <w:szCs w:val="16"/>
        </w:rPr>
        <w:t xml:space="preserve">3. De aanvrager wordt </w:t>
      </w:r>
      <w:r w:rsidR="00B4496A">
        <w:rPr>
          <w:b w:val="0"/>
          <w:bCs w:val="0"/>
          <w:sz w:val="16"/>
          <w:szCs w:val="16"/>
        </w:rPr>
        <w:t>i</w:t>
      </w:r>
      <w:r>
        <w:rPr>
          <w:b w:val="0"/>
          <w:bCs w:val="0"/>
          <w:sz w:val="16"/>
          <w:szCs w:val="16"/>
        </w:rPr>
        <w:t xml:space="preserve">n kennis gesteld van de beslissing. Bij een gunstige principiële beslissing komen de werken in aanmerking voor subsidiëring; </w:t>
      </w:r>
    </w:p>
    <w:p w14:paraId="26D5215F" w14:textId="77777777" w:rsidR="0089598B" w:rsidRDefault="0089598B" w:rsidP="0089598B">
      <w:pPr>
        <w:pStyle w:val="Default"/>
        <w:rPr>
          <w:b w:val="0"/>
          <w:bCs w:val="0"/>
          <w:sz w:val="16"/>
          <w:szCs w:val="16"/>
        </w:rPr>
      </w:pPr>
      <w:r>
        <w:rPr>
          <w:b w:val="0"/>
          <w:bCs w:val="0"/>
          <w:sz w:val="16"/>
          <w:szCs w:val="16"/>
        </w:rPr>
        <w:t xml:space="preserve">4. De werken worden uitgevoerd overeenkomstig de aanvraag; </w:t>
      </w:r>
    </w:p>
    <w:p w14:paraId="596DFCB9" w14:textId="471BEEF5" w:rsidR="0089598B" w:rsidRDefault="0089598B" w:rsidP="0089598B">
      <w:pPr>
        <w:pStyle w:val="Default"/>
        <w:rPr>
          <w:b w:val="0"/>
          <w:bCs w:val="0"/>
          <w:sz w:val="16"/>
          <w:szCs w:val="16"/>
        </w:rPr>
      </w:pPr>
      <w:r>
        <w:rPr>
          <w:b w:val="0"/>
          <w:bCs w:val="0"/>
          <w:sz w:val="16"/>
          <w:szCs w:val="16"/>
        </w:rPr>
        <w:t xml:space="preserve">5. De betalingsaanvraag wordt ingediend bij de </w:t>
      </w:r>
      <w:r w:rsidR="00B4496A">
        <w:rPr>
          <w:b w:val="0"/>
          <w:bCs w:val="0"/>
          <w:sz w:val="16"/>
          <w:szCs w:val="16"/>
        </w:rPr>
        <w:t>Woonloket Koksijde</w:t>
      </w:r>
      <w:r>
        <w:rPr>
          <w:b w:val="0"/>
          <w:bCs w:val="0"/>
          <w:sz w:val="16"/>
          <w:szCs w:val="16"/>
        </w:rPr>
        <w:t xml:space="preserve">. De betalingsaanvraag dient te gebeuren binnen het jaar na de aanleg van het groendak. Alle nuttige bewijsstukken (facturen, betalingsbewijzen, rekeninguittreksels, foto’s, …) moeten aan de aanvraag worden toegevoegd; </w:t>
      </w:r>
    </w:p>
    <w:p w14:paraId="6B851C6C" w14:textId="0EC702A6" w:rsidR="0089598B" w:rsidRDefault="0089598B" w:rsidP="0089598B">
      <w:pPr>
        <w:pStyle w:val="Default"/>
        <w:rPr>
          <w:b w:val="0"/>
          <w:bCs w:val="0"/>
          <w:sz w:val="16"/>
          <w:szCs w:val="16"/>
        </w:rPr>
      </w:pPr>
      <w:r>
        <w:rPr>
          <w:b w:val="0"/>
          <w:bCs w:val="0"/>
          <w:sz w:val="16"/>
          <w:szCs w:val="16"/>
        </w:rPr>
        <w:t xml:space="preserve">6. Een afgevaardigde van het gemeentebestuur kan ter plaatse de uitgevoerde werken controleren alvorens tot betaling wordt overgegaan. </w:t>
      </w:r>
      <w:r w:rsidR="00B4496A">
        <w:rPr>
          <w:b w:val="0"/>
          <w:bCs w:val="0"/>
          <w:sz w:val="16"/>
          <w:szCs w:val="16"/>
        </w:rPr>
        <w:t xml:space="preserve">Woonloket Koksijde </w:t>
      </w:r>
      <w:r>
        <w:rPr>
          <w:b w:val="0"/>
          <w:bCs w:val="0"/>
          <w:sz w:val="16"/>
          <w:szCs w:val="16"/>
        </w:rPr>
        <w:t xml:space="preserve">adviseert het college; </w:t>
      </w:r>
    </w:p>
    <w:p w14:paraId="6CA0458E" w14:textId="08536148" w:rsidR="0089598B" w:rsidRDefault="0089598B" w:rsidP="0089598B">
      <w:pPr>
        <w:pStyle w:val="Default"/>
        <w:rPr>
          <w:b w:val="0"/>
          <w:bCs w:val="0"/>
          <w:sz w:val="16"/>
          <w:szCs w:val="16"/>
        </w:rPr>
      </w:pPr>
      <w:r>
        <w:rPr>
          <w:b w:val="0"/>
          <w:bCs w:val="0"/>
          <w:sz w:val="16"/>
          <w:szCs w:val="16"/>
        </w:rPr>
        <w:t>7. Het college neemt een beslissing m.b.t. het uitbetalen van de subsidies voor de uitgevoerde werken. Bij een gunstige beslissing worden de goedgekeurde subsidies voorgesteld tot betaling aan de begunstigde</w:t>
      </w:r>
      <w:r w:rsidR="00B4496A">
        <w:rPr>
          <w:b w:val="0"/>
          <w:bCs w:val="0"/>
          <w:sz w:val="16"/>
          <w:szCs w:val="16"/>
        </w:rPr>
        <w:t>.</w:t>
      </w:r>
    </w:p>
    <w:p w14:paraId="261ADFC5" w14:textId="77777777" w:rsidR="00EB5010" w:rsidRDefault="0089598B" w:rsidP="0089598B">
      <w:pPr>
        <w:pStyle w:val="Default"/>
        <w:rPr>
          <w:sz w:val="16"/>
          <w:szCs w:val="16"/>
        </w:rPr>
      </w:pPr>
      <w:r>
        <w:rPr>
          <w:sz w:val="16"/>
          <w:szCs w:val="16"/>
        </w:rPr>
        <w:br/>
        <w:t xml:space="preserve">Artikel 5: </w:t>
      </w:r>
    </w:p>
    <w:p w14:paraId="5B994F32" w14:textId="5BD56F47" w:rsidR="0089598B" w:rsidRDefault="0089598B" w:rsidP="0089598B">
      <w:pPr>
        <w:pStyle w:val="Default"/>
        <w:rPr>
          <w:b w:val="0"/>
          <w:bCs w:val="0"/>
          <w:sz w:val="16"/>
          <w:szCs w:val="16"/>
        </w:rPr>
      </w:pPr>
      <w:r>
        <w:rPr>
          <w:b w:val="0"/>
          <w:bCs w:val="0"/>
          <w:sz w:val="16"/>
          <w:szCs w:val="16"/>
        </w:rPr>
        <w:t xml:space="preserve">Indien blijkt dat de voorwaarden niet nageleefd zijn, dan zal de premie niet uitgekeerd worden en wordt de aanvrager daarvan op de hoogte gebracht. De aanvrager kan op dat moment aanpassingen uitvoeren om toch aan de voorwaarden te voldoen en de uitbetaling van de subsidie te bekomen. </w:t>
      </w:r>
    </w:p>
    <w:p w14:paraId="635783FB" w14:textId="77777777" w:rsidR="00EB5010" w:rsidRDefault="0089598B" w:rsidP="0089598B">
      <w:pPr>
        <w:pStyle w:val="Default"/>
        <w:rPr>
          <w:sz w:val="16"/>
          <w:szCs w:val="16"/>
        </w:rPr>
      </w:pPr>
      <w:r>
        <w:rPr>
          <w:sz w:val="16"/>
          <w:szCs w:val="16"/>
        </w:rPr>
        <w:br/>
        <w:t xml:space="preserve">Artikel 6: </w:t>
      </w:r>
    </w:p>
    <w:p w14:paraId="23801FAF" w14:textId="70074E66" w:rsidR="0089598B" w:rsidRDefault="0089598B" w:rsidP="0089598B">
      <w:pPr>
        <w:pStyle w:val="Default"/>
        <w:rPr>
          <w:b w:val="0"/>
          <w:bCs w:val="0"/>
          <w:sz w:val="16"/>
          <w:szCs w:val="16"/>
        </w:rPr>
      </w:pPr>
      <w:r>
        <w:rPr>
          <w:b w:val="0"/>
          <w:bCs w:val="0"/>
          <w:sz w:val="16"/>
          <w:szCs w:val="16"/>
        </w:rPr>
        <w:t xml:space="preserve">Indien blijkt dat de bepalingen van dit reglement of eventueel de stedenbouwkundige vergunning niet werden nageleefd, wordt de subsidie niet uitbetaald of, indien dit reeds gebeurd zou zijn, teruggevorderd. </w:t>
      </w:r>
    </w:p>
    <w:p w14:paraId="5656A15D" w14:textId="77777777" w:rsidR="00EB5010" w:rsidRDefault="0089598B" w:rsidP="0089598B">
      <w:pPr>
        <w:pStyle w:val="Default"/>
        <w:rPr>
          <w:b w:val="0"/>
          <w:bCs w:val="0"/>
          <w:sz w:val="16"/>
          <w:szCs w:val="16"/>
        </w:rPr>
      </w:pPr>
      <w:r>
        <w:rPr>
          <w:sz w:val="16"/>
          <w:szCs w:val="16"/>
        </w:rPr>
        <w:br/>
        <w:t>Artikel 7</w:t>
      </w:r>
      <w:r>
        <w:rPr>
          <w:b w:val="0"/>
          <w:bCs w:val="0"/>
          <w:sz w:val="16"/>
          <w:szCs w:val="16"/>
        </w:rPr>
        <w:t xml:space="preserve">: </w:t>
      </w:r>
    </w:p>
    <w:p w14:paraId="054C5358" w14:textId="2F6F27CD" w:rsidR="0089598B" w:rsidRDefault="0089598B" w:rsidP="0089598B">
      <w:pPr>
        <w:pStyle w:val="Default"/>
        <w:rPr>
          <w:b w:val="0"/>
          <w:bCs w:val="0"/>
          <w:sz w:val="16"/>
          <w:szCs w:val="16"/>
        </w:rPr>
      </w:pPr>
      <w:r>
        <w:rPr>
          <w:b w:val="0"/>
          <w:bCs w:val="0"/>
          <w:sz w:val="16"/>
          <w:szCs w:val="16"/>
        </w:rPr>
        <w:t xml:space="preserve">De bevoegde gemeentelijke diensten kunnen de aanvrager(s) verzoeken ontbrekende documenten te bezorgen en alle inlichtingen te verstrekken die zij nuttig achten voor de studie van het dossier. Wanneer op een schriftelijke vraag geen passend antwoord wordt gegeven, wordt geacht dat de aanvrager afziet van zijn/haar aanvraag tot subsidiëring. In functie van de studie van het dossier voor de goedkeuring van de aanvraag, ter controle van de investering en ter controle van de werken na voltooiing, kan door een daartoe aangeduid gemeentelijk ambtenaar of elke andere door het college van burgemeester en schepenen aangeduide persoon een inspectie ter plaatse uitgevoerd worden. Deze bepaling wordt expliciet opgenomen in het aanvraagformulier dat door de aanvrager ondertekend ingediend wordt. </w:t>
      </w:r>
    </w:p>
    <w:p w14:paraId="4BCAF778" w14:textId="77777777" w:rsidR="00EB5010" w:rsidRDefault="0089598B" w:rsidP="0089598B">
      <w:pPr>
        <w:pStyle w:val="Default"/>
        <w:rPr>
          <w:b w:val="0"/>
          <w:bCs w:val="0"/>
          <w:sz w:val="16"/>
          <w:szCs w:val="16"/>
        </w:rPr>
      </w:pPr>
      <w:r>
        <w:rPr>
          <w:sz w:val="16"/>
          <w:szCs w:val="16"/>
        </w:rPr>
        <w:br/>
        <w:t>Artikel 8</w:t>
      </w:r>
      <w:r>
        <w:rPr>
          <w:b w:val="0"/>
          <w:bCs w:val="0"/>
          <w:sz w:val="16"/>
          <w:szCs w:val="16"/>
        </w:rPr>
        <w:t xml:space="preserve">: </w:t>
      </w:r>
    </w:p>
    <w:p w14:paraId="5C26177B" w14:textId="547947F9" w:rsidR="0089598B" w:rsidRDefault="0089598B" w:rsidP="0089598B">
      <w:pPr>
        <w:pStyle w:val="Default"/>
        <w:rPr>
          <w:b w:val="0"/>
          <w:bCs w:val="0"/>
          <w:sz w:val="16"/>
          <w:szCs w:val="16"/>
        </w:rPr>
      </w:pPr>
      <w:r>
        <w:rPr>
          <w:b w:val="0"/>
          <w:bCs w:val="0"/>
          <w:sz w:val="16"/>
          <w:szCs w:val="16"/>
        </w:rPr>
        <w:t xml:space="preserve">De teruggave van de volledige subsidie, verhoogd met wettelijke intrest, zal gevorderd worden van degene die een valse verklaring heeft afgelegd met het oog op het verkrijgen van de subsidie. </w:t>
      </w:r>
    </w:p>
    <w:p w14:paraId="3C5FB295" w14:textId="77777777" w:rsidR="0089598B" w:rsidRDefault="0089598B" w:rsidP="0089598B">
      <w:pPr>
        <w:pStyle w:val="Default"/>
        <w:rPr>
          <w:b w:val="0"/>
          <w:bCs w:val="0"/>
          <w:sz w:val="16"/>
          <w:szCs w:val="16"/>
        </w:rPr>
      </w:pPr>
      <w:r>
        <w:rPr>
          <w:b w:val="0"/>
          <w:bCs w:val="0"/>
          <w:sz w:val="16"/>
          <w:szCs w:val="16"/>
        </w:rPr>
        <w:t xml:space="preserve">De teruggave van de volledige subsidie, verhoogd met wettelijke intrest, zal eveneens gevorderd worden van degene die de subsidie heeft verkregen en niet langer voldoet aan de voorwaarden en verplichtingen gesteld door dit reglement. </w:t>
      </w:r>
    </w:p>
    <w:p w14:paraId="3E52E35C" w14:textId="77777777" w:rsidR="0089598B" w:rsidRDefault="0089598B" w:rsidP="0089598B">
      <w:pPr>
        <w:pStyle w:val="Default"/>
        <w:rPr>
          <w:b w:val="0"/>
          <w:bCs w:val="0"/>
          <w:sz w:val="16"/>
          <w:szCs w:val="16"/>
        </w:rPr>
      </w:pPr>
      <w:r>
        <w:rPr>
          <w:b w:val="0"/>
          <w:bCs w:val="0"/>
          <w:sz w:val="16"/>
          <w:szCs w:val="16"/>
        </w:rPr>
        <w:t xml:space="preserve">Eveneens kan het college van burgemeester en schepenen beslissen tot het niet-uitkeren van de subsidie wanneer de controle ter plaatse verhinderd wordt of wanneer de aanvrager de in het contract voorziene clausules niet naleeft. </w:t>
      </w:r>
    </w:p>
    <w:p w14:paraId="0CE9031D" w14:textId="77777777" w:rsidR="0089598B" w:rsidRDefault="0089598B" w:rsidP="0089598B">
      <w:pPr>
        <w:pStyle w:val="Default"/>
        <w:rPr>
          <w:b w:val="0"/>
          <w:bCs w:val="0"/>
          <w:sz w:val="16"/>
          <w:szCs w:val="16"/>
        </w:rPr>
      </w:pPr>
      <w:r>
        <w:rPr>
          <w:b w:val="0"/>
          <w:bCs w:val="0"/>
          <w:sz w:val="16"/>
          <w:szCs w:val="16"/>
        </w:rPr>
        <w:t xml:space="preserve">Deze bepaling wordt expliciet opgenomen in het aanvraagformulier dat door de aanvrager ondertekend ingediend wordt. </w:t>
      </w:r>
    </w:p>
    <w:p w14:paraId="2CF64060" w14:textId="77777777" w:rsidR="00EB5010" w:rsidRDefault="0089598B" w:rsidP="00EE6467">
      <w:pPr>
        <w:pStyle w:val="Default"/>
        <w:rPr>
          <w:sz w:val="16"/>
          <w:szCs w:val="16"/>
        </w:rPr>
      </w:pPr>
      <w:r>
        <w:rPr>
          <w:sz w:val="16"/>
          <w:szCs w:val="16"/>
        </w:rPr>
        <w:br/>
        <w:t xml:space="preserve">Artikel 9: </w:t>
      </w:r>
    </w:p>
    <w:p w14:paraId="473E5169" w14:textId="44849288" w:rsidR="00EE6467" w:rsidRPr="00EE6467" w:rsidRDefault="0089598B" w:rsidP="00EE6467">
      <w:pPr>
        <w:pStyle w:val="Default"/>
        <w:rPr>
          <w:rFonts w:ascii="Arial" w:hAnsi="Arial" w:cs="Arial"/>
          <w:color w:val="auto"/>
        </w:rPr>
      </w:pPr>
      <w:r>
        <w:rPr>
          <w:b w:val="0"/>
          <w:bCs w:val="0"/>
          <w:sz w:val="16"/>
          <w:szCs w:val="16"/>
        </w:rPr>
        <w:t>Dit reglement treedt in voege op 01 mei 2024</w:t>
      </w:r>
      <w:r w:rsidR="00EE6467">
        <w:rPr>
          <w:b w:val="0"/>
          <w:bCs w:val="0"/>
          <w:sz w:val="16"/>
          <w:szCs w:val="16"/>
        </w:rPr>
        <w:t xml:space="preserve"> tot 31 december 2025</w:t>
      </w:r>
      <w:r>
        <w:rPr>
          <w:b w:val="0"/>
          <w:bCs w:val="0"/>
          <w:sz w:val="16"/>
          <w:szCs w:val="16"/>
        </w:rPr>
        <w:t xml:space="preserve"> en geldt in het kader van </w:t>
      </w:r>
      <w:r w:rsidR="00420DB4">
        <w:rPr>
          <w:b w:val="0"/>
          <w:bCs w:val="0"/>
          <w:sz w:val="16"/>
          <w:szCs w:val="16"/>
        </w:rPr>
        <w:t xml:space="preserve">het klimaatplan </w:t>
      </w:r>
      <w:r w:rsidR="00EE6467">
        <w:rPr>
          <w:b w:val="0"/>
          <w:bCs w:val="0"/>
          <w:sz w:val="16"/>
          <w:szCs w:val="16"/>
        </w:rPr>
        <w:t>Van Zee tot Ijzer ‘</w:t>
      </w:r>
      <w:r w:rsidR="00EE6467" w:rsidRPr="00EE6467">
        <w:rPr>
          <w:b w:val="0"/>
          <w:bCs w:val="0"/>
          <w:sz w:val="16"/>
          <w:szCs w:val="16"/>
        </w:rPr>
        <w:t>Duurzaam energie- en klimaatactieplan 2030</w:t>
      </w:r>
      <w:r w:rsidR="00EE6467">
        <w:rPr>
          <w:b w:val="0"/>
          <w:bCs w:val="0"/>
          <w:sz w:val="16"/>
          <w:szCs w:val="16"/>
        </w:rPr>
        <w:t xml:space="preserve">’ (Burgemeestersconvenant 2030), het Lokaal Energie en Klimaatpact 2020 en het Hemelwater en Droogteplan van Aquaduin om de aanleg van </w:t>
      </w:r>
      <w:r w:rsidR="00EE6467" w:rsidRPr="00EE6467">
        <w:rPr>
          <w:b w:val="0"/>
          <w:bCs w:val="0"/>
          <w:sz w:val="16"/>
          <w:szCs w:val="16"/>
        </w:rPr>
        <w:t xml:space="preserve">groendaken </w:t>
      </w:r>
      <w:r w:rsidR="00EE6467">
        <w:rPr>
          <w:b w:val="0"/>
          <w:bCs w:val="0"/>
          <w:sz w:val="16"/>
          <w:szCs w:val="16"/>
        </w:rPr>
        <w:t xml:space="preserve">te stimuleren. </w:t>
      </w:r>
    </w:p>
    <w:p w14:paraId="622915F9" w14:textId="7F2AB971" w:rsidR="0089598B" w:rsidRDefault="0089598B" w:rsidP="0089598B">
      <w:pPr>
        <w:pStyle w:val="Default"/>
        <w:rPr>
          <w:b w:val="0"/>
          <w:bCs w:val="0"/>
          <w:sz w:val="16"/>
          <w:szCs w:val="16"/>
        </w:rPr>
      </w:pPr>
    </w:p>
    <w:p w14:paraId="2B563B48" w14:textId="6EDE2C01" w:rsidR="008E7201" w:rsidRPr="0089598B" w:rsidRDefault="0089598B" w:rsidP="0089598B">
      <w:pPr>
        <w:rPr>
          <w:rFonts w:ascii="Verdana" w:hAnsi="Verdana" w:cs="Verdana"/>
          <w:b w:val="0"/>
          <w:bCs w:val="0"/>
          <w:color w:val="000000"/>
          <w:kern w:val="0"/>
          <w:sz w:val="16"/>
          <w:szCs w:val="16"/>
        </w:rPr>
      </w:pPr>
      <w:r>
        <w:rPr>
          <w:rFonts w:ascii="Verdana" w:hAnsi="Verdana" w:cs="Verdana"/>
          <w:b w:val="0"/>
          <w:bCs w:val="0"/>
          <w:color w:val="000000"/>
          <w:kern w:val="0"/>
          <w:sz w:val="16"/>
          <w:szCs w:val="16"/>
        </w:rPr>
        <w:br/>
      </w:r>
      <w:r w:rsidRPr="0089598B">
        <w:rPr>
          <w:rFonts w:ascii="Verdana" w:hAnsi="Verdana" w:cs="Verdana"/>
          <w:b w:val="0"/>
          <w:bCs w:val="0"/>
          <w:color w:val="000000"/>
          <w:kern w:val="0"/>
          <w:sz w:val="16"/>
          <w:szCs w:val="16"/>
        </w:rPr>
        <w:t>Het college van burgemeester en schepenen is belast met de uitvoering van dit reglement.</w:t>
      </w:r>
    </w:p>
    <w:sectPr w:rsidR="008E7201" w:rsidRPr="008959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TC Avant Garde Gothi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98B"/>
    <w:rsid w:val="00420DB4"/>
    <w:rsid w:val="00712995"/>
    <w:rsid w:val="0089598B"/>
    <w:rsid w:val="008C56B8"/>
    <w:rsid w:val="008E7201"/>
    <w:rsid w:val="00B4496A"/>
    <w:rsid w:val="00D3568F"/>
    <w:rsid w:val="00DA5244"/>
    <w:rsid w:val="00EB5010"/>
    <w:rsid w:val="00EE6467"/>
    <w:rsid w:val="00F71B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25299"/>
  <w15:chartTrackingRefBased/>
  <w15:docId w15:val="{F64C7DEA-8DC3-46BB-AAD4-81C1B84E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TC Avant Garde Gothic" w:eastAsiaTheme="minorHAnsi" w:hAnsi="ITC Avant Garde Gothic" w:cstheme="minorBidi"/>
        <w:b/>
        <w:bCs/>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89598B"/>
    <w:pPr>
      <w:autoSpaceDE w:val="0"/>
      <w:autoSpaceDN w:val="0"/>
      <w:adjustRightInd w:val="0"/>
      <w:spacing w:after="0" w:line="240" w:lineRule="auto"/>
    </w:pPr>
    <w:rPr>
      <w:rFonts w:ascii="Verdana" w:hAnsi="Verdana" w:cs="Verdan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1148</Words>
  <Characters>6317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Willaert Claude</dc:creator>
  <cp:keywords/>
  <dc:description/>
  <cp:lastModifiedBy>Willaert Claude</cp:lastModifiedBy>
  <cp:revision>3</cp:revision>
  <dcterms:created xsi:type="dcterms:W3CDTF">2024-04-02T10:08:00Z</dcterms:created>
  <dcterms:modified xsi:type="dcterms:W3CDTF">2024-04-03T13:00:00Z</dcterms:modified>
</cp:coreProperties>
</file>