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14312" w:type="dxa"/>
        <w:tblLayout w:type="fixed"/>
        <w:tblLook w:val="04A0" w:firstRow="1" w:lastRow="0" w:firstColumn="1" w:lastColumn="0" w:noHBand="0" w:noVBand="1"/>
      </w:tblPr>
      <w:tblGrid>
        <w:gridCol w:w="14170"/>
        <w:gridCol w:w="142"/>
      </w:tblGrid>
      <w:tr w:rsidR="004C7910" w:rsidRPr="003966E5" w14:paraId="1087264C" w14:textId="77777777" w:rsidTr="00B8322F">
        <w:tc>
          <w:tcPr>
            <w:tcW w:w="14312" w:type="dxa"/>
            <w:gridSpan w:val="2"/>
            <w:vAlign w:val="center"/>
          </w:tcPr>
          <w:p w14:paraId="2506F6C5" w14:textId="77777777" w:rsidR="004C7910" w:rsidRPr="003966E5" w:rsidRDefault="004C7910" w:rsidP="003A205C">
            <w:pPr>
              <w:spacing w:line="300" w:lineRule="exact"/>
              <w:contextualSpacing w:val="0"/>
              <w:jc w:val="center"/>
              <w:rPr>
                <w:rFonts w:ascii="Verdana" w:hAnsi="Verdana"/>
                <w:b/>
                <w:sz w:val="18"/>
                <w:szCs w:val="18"/>
                <w:lang w:val="nl-NL"/>
              </w:rPr>
            </w:pPr>
          </w:p>
          <w:p w14:paraId="1735BCE2" w14:textId="1F299380" w:rsidR="004C7910" w:rsidRDefault="004C7910" w:rsidP="001E11DE">
            <w:pPr>
              <w:jc w:val="center"/>
              <w:rPr>
                <w:rFonts w:ascii="Verdana" w:hAnsi="Verdana"/>
                <w:b/>
                <w:sz w:val="18"/>
                <w:szCs w:val="18"/>
              </w:rPr>
            </w:pPr>
            <w:r w:rsidRPr="003966E5">
              <w:rPr>
                <w:rFonts w:ascii="Verdana" w:hAnsi="Verdana"/>
                <w:b/>
                <w:sz w:val="18"/>
                <w:szCs w:val="18"/>
              </w:rPr>
              <w:t xml:space="preserve">HUISHOUDELIJK REGLEMENT </w:t>
            </w:r>
            <w:r w:rsidR="00996289">
              <w:rPr>
                <w:rFonts w:ascii="Verdana" w:hAnsi="Verdana"/>
                <w:b/>
                <w:sz w:val="18"/>
                <w:szCs w:val="18"/>
              </w:rPr>
              <w:t>RAAD VOOR MAATSCHAPPELIJK WELZIJN</w:t>
            </w:r>
          </w:p>
          <w:p w14:paraId="538BE649" w14:textId="77777777" w:rsidR="00996289" w:rsidRPr="003966E5" w:rsidRDefault="00996289" w:rsidP="001E11DE">
            <w:pPr>
              <w:jc w:val="center"/>
              <w:rPr>
                <w:rFonts w:ascii="Verdana" w:hAnsi="Verdana"/>
                <w:b/>
                <w:sz w:val="18"/>
                <w:szCs w:val="18"/>
              </w:rPr>
            </w:pPr>
          </w:p>
          <w:p w14:paraId="0CCFBEED" w14:textId="77777777" w:rsidR="00996289" w:rsidRPr="00B93AA7" w:rsidRDefault="00996289" w:rsidP="0099628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Verdana" w:hAnsi="Verdana"/>
                <w:b/>
                <w:sz w:val="18"/>
                <w:szCs w:val="18"/>
              </w:rPr>
            </w:pPr>
            <w:r>
              <w:rPr>
                <w:rFonts w:ascii="Verdana" w:hAnsi="Verdana"/>
                <w:b/>
                <w:sz w:val="18"/>
                <w:szCs w:val="18"/>
              </w:rPr>
              <w:t>INLEIDENDE BEPALINGEN</w:t>
            </w:r>
          </w:p>
          <w:p w14:paraId="18DC333C" w14:textId="77777777" w:rsidR="00996289" w:rsidRDefault="00996289" w:rsidP="00996289">
            <w:pPr>
              <w:spacing w:line="300" w:lineRule="exact"/>
              <w:contextualSpacing w:val="0"/>
              <w:jc w:val="both"/>
              <w:rPr>
                <w:rFonts w:ascii="Verdana" w:hAnsi="Verdana"/>
                <w:b/>
                <w:sz w:val="18"/>
                <w:szCs w:val="18"/>
                <w:lang w:val="nl-NL"/>
              </w:rPr>
            </w:pPr>
            <w:r>
              <w:rPr>
                <w:rFonts w:ascii="Verdana" w:hAnsi="Verdana"/>
                <w:b/>
                <w:sz w:val="18"/>
                <w:szCs w:val="18"/>
                <w:lang w:val="nl-NL"/>
              </w:rPr>
              <w:t>Art. 1.</w:t>
            </w:r>
          </w:p>
          <w:p w14:paraId="52A653EC" w14:textId="375E8281" w:rsidR="00996289" w:rsidRPr="00E6165D" w:rsidRDefault="00996289" w:rsidP="00996289">
            <w:pPr>
              <w:spacing w:line="300" w:lineRule="exact"/>
              <w:contextualSpacing w:val="0"/>
              <w:jc w:val="both"/>
              <w:rPr>
                <w:rFonts w:ascii="Verdana" w:hAnsi="Verdana"/>
                <w:bCs/>
                <w:sz w:val="18"/>
                <w:szCs w:val="18"/>
                <w:lang w:val="nl-NL"/>
              </w:rPr>
            </w:pPr>
            <w:r w:rsidRPr="00E6165D">
              <w:rPr>
                <w:rFonts w:ascii="Verdana" w:hAnsi="Verdana"/>
                <w:bCs/>
                <w:sz w:val="18"/>
                <w:szCs w:val="18"/>
                <w:lang w:val="nl-NL"/>
              </w:rPr>
              <w:t xml:space="preserve">Dit huishoudelijk reglement stelt, in toepassing van artikel </w:t>
            </w:r>
            <w:r>
              <w:rPr>
                <w:rFonts w:ascii="Verdana" w:hAnsi="Verdana"/>
                <w:bCs/>
                <w:sz w:val="18"/>
                <w:szCs w:val="18"/>
                <w:lang w:val="nl-NL"/>
              </w:rPr>
              <w:t xml:space="preserve">74 en </w:t>
            </w:r>
            <w:r w:rsidRPr="00E6165D">
              <w:rPr>
                <w:rFonts w:ascii="Verdana" w:hAnsi="Verdana"/>
                <w:bCs/>
                <w:sz w:val="18"/>
                <w:szCs w:val="18"/>
                <w:lang w:val="nl-NL"/>
              </w:rPr>
              <w:t xml:space="preserve">38 van het Decreet van 22 december 2017 over het lokaal bestuur, nadere regels vast met betrekking tot de werking van de </w:t>
            </w:r>
            <w:r>
              <w:rPr>
                <w:rFonts w:ascii="Verdana" w:hAnsi="Verdana"/>
                <w:bCs/>
                <w:sz w:val="18"/>
                <w:szCs w:val="18"/>
                <w:lang w:val="nl-NL"/>
              </w:rPr>
              <w:t>raad voor maatschappelijk welzijn</w:t>
            </w:r>
            <w:r w:rsidRPr="00E6165D">
              <w:rPr>
                <w:rFonts w:ascii="Verdana" w:hAnsi="Verdana"/>
                <w:bCs/>
                <w:sz w:val="18"/>
                <w:szCs w:val="18"/>
                <w:lang w:val="nl-NL"/>
              </w:rPr>
              <w:t xml:space="preserve"> in Koksijde.</w:t>
            </w:r>
          </w:p>
          <w:p w14:paraId="51EE5761" w14:textId="77777777" w:rsidR="00996289" w:rsidRPr="00E6165D" w:rsidRDefault="00996289" w:rsidP="00996289">
            <w:pPr>
              <w:spacing w:line="300" w:lineRule="exact"/>
              <w:contextualSpacing w:val="0"/>
              <w:jc w:val="both"/>
              <w:rPr>
                <w:rFonts w:ascii="Verdana" w:hAnsi="Verdana"/>
                <w:bCs/>
                <w:sz w:val="18"/>
                <w:szCs w:val="18"/>
                <w:lang w:val="nl-NL"/>
              </w:rPr>
            </w:pPr>
            <w:r w:rsidRPr="00E6165D">
              <w:rPr>
                <w:rFonts w:ascii="Verdana" w:hAnsi="Verdana"/>
                <w:bCs/>
                <w:sz w:val="18"/>
                <w:szCs w:val="18"/>
                <w:lang w:val="nl-NL"/>
              </w:rPr>
              <w:t>Sommige bepalingen van dit huishoudelijk reglement nemen inhoudelijk bepalingen van het decreet over of verwijzen ernaar, andere zijn eigen nadere invullingen. Voor onderdelen of aspecten die in het decreet geregeld zijn, doch in dit huishoudelijk reglement niet nog eens uitdrukkelijk hernomen worden, gelden de decretale bepalingen. Wanneer zij op bepaalde punten niet geheel (meer) zouden overeenstemmen, hebben de decretale bepalingen steeds voorrang boven die van het huishoudelijk reglement.</w:t>
            </w:r>
          </w:p>
          <w:p w14:paraId="039BF15D" w14:textId="77777777" w:rsidR="004C7910" w:rsidRPr="003966E5" w:rsidRDefault="004C7910" w:rsidP="003A205C">
            <w:pPr>
              <w:spacing w:line="300" w:lineRule="exact"/>
              <w:contextualSpacing w:val="0"/>
              <w:jc w:val="center"/>
              <w:rPr>
                <w:rFonts w:ascii="Verdana" w:hAnsi="Verdana"/>
                <w:b/>
                <w:sz w:val="18"/>
                <w:szCs w:val="18"/>
                <w:lang w:val="nl-NL"/>
              </w:rPr>
            </w:pPr>
          </w:p>
        </w:tc>
      </w:tr>
      <w:tr w:rsidR="004C7910" w:rsidRPr="003966E5" w14:paraId="036DC653" w14:textId="77777777" w:rsidTr="00B8322F">
        <w:tc>
          <w:tcPr>
            <w:tcW w:w="14312" w:type="dxa"/>
            <w:gridSpan w:val="2"/>
            <w:shd w:val="clear" w:color="auto" w:fill="D9D9D9" w:themeFill="background1" w:themeFillShade="D9"/>
          </w:tcPr>
          <w:p w14:paraId="7B18D9F0" w14:textId="77777777" w:rsidR="004C7910" w:rsidRPr="003966E5" w:rsidRDefault="004C7910" w:rsidP="00421915">
            <w:pPr>
              <w:jc w:val="center"/>
              <w:rPr>
                <w:rFonts w:ascii="Verdana" w:hAnsi="Verdana" w:cstheme="minorHAnsi"/>
                <w:b/>
                <w:color w:val="auto"/>
                <w:sz w:val="18"/>
                <w:szCs w:val="18"/>
              </w:rPr>
            </w:pPr>
            <w:bookmarkStart w:id="0" w:name="_Hlk535491998"/>
            <w:r w:rsidRPr="003966E5">
              <w:rPr>
                <w:rFonts w:ascii="Verdana" w:hAnsi="Verdana" w:cstheme="minorHAnsi"/>
                <w:b/>
                <w:color w:val="auto"/>
                <w:sz w:val="18"/>
                <w:szCs w:val="18"/>
                <w:lang w:val="nl-NL"/>
              </w:rPr>
              <w:t>BIJEENROEPING</w:t>
            </w:r>
          </w:p>
        </w:tc>
      </w:tr>
      <w:bookmarkEnd w:id="0"/>
      <w:tr w:rsidR="004C7910" w:rsidRPr="003966E5" w14:paraId="3B909A98" w14:textId="77777777" w:rsidTr="00B8322F">
        <w:tc>
          <w:tcPr>
            <w:tcW w:w="14312" w:type="dxa"/>
            <w:gridSpan w:val="2"/>
          </w:tcPr>
          <w:p w14:paraId="20FA20E7" w14:textId="190C61DB" w:rsidR="004C7910" w:rsidRPr="003966E5" w:rsidRDefault="004C7910" w:rsidP="00E80851">
            <w:pPr>
              <w:spacing w:line="300" w:lineRule="exact"/>
              <w:contextualSpacing w:val="0"/>
              <w:jc w:val="both"/>
              <w:rPr>
                <w:rFonts w:ascii="Verdana" w:hAnsi="Verdana"/>
                <w:b/>
                <w:color w:val="auto"/>
                <w:sz w:val="18"/>
                <w:szCs w:val="18"/>
                <w:lang w:val="nl-NL"/>
              </w:rPr>
            </w:pPr>
            <w:r w:rsidRPr="003966E5">
              <w:rPr>
                <w:rFonts w:ascii="Verdana" w:hAnsi="Verdana"/>
                <w:b/>
                <w:color w:val="auto"/>
                <w:sz w:val="18"/>
                <w:szCs w:val="18"/>
                <w:lang w:val="nl-NL"/>
              </w:rPr>
              <w:t xml:space="preserve">Art. </w:t>
            </w:r>
            <w:r w:rsidR="00996289">
              <w:rPr>
                <w:rFonts w:ascii="Verdana" w:hAnsi="Verdana"/>
                <w:b/>
                <w:color w:val="auto"/>
                <w:sz w:val="18"/>
                <w:szCs w:val="18"/>
                <w:lang w:val="nl-NL"/>
              </w:rPr>
              <w:t>2</w:t>
            </w:r>
            <w:r w:rsidRPr="003966E5">
              <w:rPr>
                <w:rFonts w:ascii="Verdana" w:hAnsi="Verdana"/>
                <w:b/>
                <w:color w:val="auto"/>
                <w:sz w:val="18"/>
                <w:szCs w:val="18"/>
                <w:lang w:val="nl-NL"/>
              </w:rPr>
              <w:t>, § 1.</w:t>
            </w:r>
          </w:p>
          <w:p w14:paraId="36CCF750" w14:textId="0B12C58F" w:rsidR="004C7910" w:rsidRPr="003966E5" w:rsidRDefault="004C7910" w:rsidP="00E80851">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De </w:t>
            </w:r>
            <w:r w:rsidR="00996289">
              <w:rPr>
                <w:rFonts w:ascii="Verdana" w:hAnsi="Verdana"/>
                <w:color w:val="auto"/>
                <w:sz w:val="18"/>
                <w:szCs w:val="18"/>
                <w:lang w:val="nl-NL"/>
              </w:rPr>
              <w:t>raad voor maatschappelijk welzijn</w:t>
            </w:r>
            <w:r w:rsidRPr="003966E5">
              <w:rPr>
                <w:rFonts w:ascii="Verdana" w:hAnsi="Verdana"/>
                <w:color w:val="auto"/>
                <w:sz w:val="18"/>
                <w:szCs w:val="18"/>
                <w:lang w:val="nl-NL"/>
              </w:rPr>
              <w:t xml:space="preserve"> vergadert zo dikwijls als de zaken die tot zijn bevoegdheid behoren het vereisen en ten minste tienmaal per jaar.</w:t>
            </w:r>
          </w:p>
          <w:p w14:paraId="460B5389" w14:textId="3D121E37" w:rsidR="004C7910" w:rsidRPr="003966E5" w:rsidRDefault="004C7910" w:rsidP="003C15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(art. 18, volgens art. 74 DLB)</w:t>
            </w:r>
          </w:p>
        </w:tc>
      </w:tr>
      <w:tr w:rsidR="004C7910" w:rsidRPr="003966E5" w14:paraId="4FBDD911" w14:textId="77777777" w:rsidTr="00B8322F">
        <w:tc>
          <w:tcPr>
            <w:tcW w:w="14312" w:type="dxa"/>
            <w:gridSpan w:val="2"/>
          </w:tcPr>
          <w:p w14:paraId="2C5F7B5A" w14:textId="77777777" w:rsidR="004C7910" w:rsidRPr="003966E5" w:rsidRDefault="004C7910" w:rsidP="00E80851">
            <w:pPr>
              <w:spacing w:line="300" w:lineRule="exact"/>
              <w:contextualSpacing w:val="0"/>
              <w:jc w:val="both"/>
              <w:rPr>
                <w:rFonts w:ascii="Verdana" w:hAnsi="Verdana"/>
                <w:b/>
                <w:color w:val="auto"/>
                <w:sz w:val="18"/>
                <w:szCs w:val="18"/>
                <w:lang w:val="nl-NL"/>
              </w:rPr>
            </w:pPr>
            <w:r w:rsidRPr="003966E5">
              <w:rPr>
                <w:rFonts w:ascii="Verdana" w:hAnsi="Verdana"/>
                <w:b/>
                <w:color w:val="auto"/>
                <w:sz w:val="18"/>
                <w:szCs w:val="18"/>
                <w:lang w:val="nl-NL"/>
              </w:rPr>
              <w:t>§ 2.</w:t>
            </w:r>
          </w:p>
          <w:p w14:paraId="660BE4B7" w14:textId="1173FBCE" w:rsidR="004C7910" w:rsidRPr="003966E5" w:rsidRDefault="004C7910" w:rsidP="00E80851">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De voorzitter van de </w:t>
            </w:r>
            <w:r w:rsidR="00996289">
              <w:rPr>
                <w:rFonts w:ascii="Verdana" w:hAnsi="Verdana"/>
                <w:color w:val="auto"/>
                <w:sz w:val="18"/>
                <w:szCs w:val="18"/>
                <w:lang w:val="nl-NL"/>
              </w:rPr>
              <w:t>raad voor maatschappelijk welzijn</w:t>
            </w:r>
            <w:r w:rsidRPr="003966E5">
              <w:rPr>
                <w:rFonts w:ascii="Verdana" w:hAnsi="Verdana"/>
                <w:color w:val="auto"/>
                <w:sz w:val="18"/>
                <w:szCs w:val="18"/>
                <w:lang w:val="nl-NL"/>
              </w:rPr>
              <w:t xml:space="preserve"> beslist tot bijeenroeping van de raad en stelt de agenda van de vergadering op.</w:t>
            </w:r>
          </w:p>
          <w:p w14:paraId="7718DE54" w14:textId="0BDDE164" w:rsidR="004C7910" w:rsidRPr="003966E5" w:rsidRDefault="004C7910" w:rsidP="00E80851">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De voorzitter kan de gemeente</w:t>
            </w:r>
            <w:r w:rsidR="00684FF6">
              <w:rPr>
                <w:rFonts w:ascii="Verdana" w:hAnsi="Verdana"/>
                <w:color w:val="auto"/>
                <w:sz w:val="18"/>
                <w:szCs w:val="18"/>
                <w:lang w:val="nl-NL"/>
              </w:rPr>
              <w:t>raad</w:t>
            </w:r>
            <w:r w:rsidRPr="003966E5">
              <w:rPr>
                <w:rFonts w:ascii="Verdana" w:hAnsi="Verdana"/>
                <w:color w:val="auto"/>
                <w:sz w:val="18"/>
                <w:szCs w:val="18"/>
                <w:lang w:val="nl-NL"/>
              </w:rPr>
              <w:t xml:space="preserve"> en </w:t>
            </w:r>
            <w:r w:rsidR="00996289">
              <w:rPr>
                <w:rFonts w:ascii="Verdana" w:hAnsi="Verdana"/>
                <w:color w:val="auto"/>
                <w:sz w:val="18"/>
                <w:szCs w:val="18"/>
                <w:lang w:val="nl-NL"/>
              </w:rPr>
              <w:t>raad voor maatschappelijk welzijn</w:t>
            </w:r>
            <w:r w:rsidRPr="003966E5">
              <w:rPr>
                <w:rFonts w:ascii="Verdana" w:hAnsi="Verdana"/>
                <w:color w:val="auto"/>
                <w:sz w:val="18"/>
                <w:szCs w:val="18"/>
                <w:lang w:val="nl-NL"/>
              </w:rPr>
              <w:t xml:space="preserve"> bijeenroepen door een gezamenlijke oproeping met als bedoeling de vergaderingen aansluitend te laten doorgaan.  Hierbij stelt de voorzitter voor gemeente en OCMW duidelijk onderscheiden agenda’s op.</w:t>
            </w:r>
          </w:p>
          <w:p w14:paraId="45FE8194" w14:textId="63547CBD" w:rsidR="004C7910" w:rsidRPr="003966E5" w:rsidRDefault="004C7910" w:rsidP="008655D5">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(art. 19 en 20, volgens art. 74 DLB)</w:t>
            </w:r>
          </w:p>
        </w:tc>
      </w:tr>
      <w:tr w:rsidR="004C7910" w:rsidRPr="003966E5" w14:paraId="7D2A9377" w14:textId="77777777" w:rsidTr="00B8322F">
        <w:tc>
          <w:tcPr>
            <w:tcW w:w="14312" w:type="dxa"/>
            <w:gridSpan w:val="2"/>
          </w:tcPr>
          <w:p w14:paraId="0D74BF6B" w14:textId="77777777" w:rsidR="004C7910" w:rsidRPr="003966E5" w:rsidRDefault="004C7910" w:rsidP="00E80851">
            <w:pPr>
              <w:spacing w:line="300" w:lineRule="exact"/>
              <w:contextualSpacing w:val="0"/>
              <w:jc w:val="both"/>
              <w:rPr>
                <w:rFonts w:ascii="Verdana" w:hAnsi="Verdana"/>
                <w:b/>
                <w:color w:val="auto"/>
                <w:sz w:val="18"/>
                <w:szCs w:val="18"/>
                <w:lang w:val="nl-NL"/>
              </w:rPr>
            </w:pPr>
            <w:r w:rsidRPr="003966E5">
              <w:rPr>
                <w:rFonts w:ascii="Verdana" w:hAnsi="Verdana"/>
                <w:b/>
                <w:color w:val="auto"/>
                <w:sz w:val="18"/>
                <w:szCs w:val="18"/>
                <w:lang w:val="nl-NL"/>
              </w:rPr>
              <w:t>§ 3.</w:t>
            </w:r>
          </w:p>
          <w:p w14:paraId="52E02CFC" w14:textId="5A1C7BF0" w:rsidR="004C7910" w:rsidRPr="003966E5" w:rsidRDefault="004C7910" w:rsidP="00E80851">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De oproeping wordt verzonden via e-mail. De dossiers die betrekking hebben op de agenda worden ter beschikking gesteld op de wijze voorzien in art. </w:t>
            </w:r>
            <w:r w:rsidR="00996289">
              <w:rPr>
                <w:rFonts w:ascii="Verdana" w:hAnsi="Verdana"/>
                <w:color w:val="auto"/>
                <w:sz w:val="18"/>
                <w:szCs w:val="18"/>
                <w:lang w:val="nl-NL"/>
              </w:rPr>
              <w:t>11</w:t>
            </w:r>
            <w:r w:rsidRPr="003966E5">
              <w:rPr>
                <w:rFonts w:ascii="Verdana" w:hAnsi="Verdana"/>
                <w:color w:val="auto"/>
                <w:sz w:val="18"/>
                <w:szCs w:val="18"/>
                <w:lang w:val="nl-NL"/>
              </w:rPr>
              <w:t>, §1 van dit reglement.</w:t>
            </w:r>
          </w:p>
        </w:tc>
      </w:tr>
      <w:tr w:rsidR="004C7910" w:rsidRPr="003966E5" w14:paraId="70B033E3" w14:textId="77777777" w:rsidTr="00B8322F">
        <w:tc>
          <w:tcPr>
            <w:tcW w:w="14312" w:type="dxa"/>
            <w:gridSpan w:val="2"/>
          </w:tcPr>
          <w:p w14:paraId="296BB46D" w14:textId="77777777" w:rsidR="004C7910" w:rsidRPr="003966E5" w:rsidRDefault="004C7910" w:rsidP="006A500A">
            <w:pPr>
              <w:spacing w:line="300" w:lineRule="exact"/>
              <w:contextualSpacing w:val="0"/>
              <w:jc w:val="both"/>
              <w:rPr>
                <w:rFonts w:ascii="Verdana" w:hAnsi="Verdana"/>
                <w:b/>
                <w:color w:val="auto"/>
                <w:sz w:val="18"/>
                <w:szCs w:val="18"/>
                <w:lang w:val="nl-NL"/>
              </w:rPr>
            </w:pPr>
            <w:r w:rsidRPr="003966E5">
              <w:rPr>
                <w:rFonts w:ascii="Verdana" w:hAnsi="Verdana"/>
                <w:b/>
                <w:color w:val="auto"/>
                <w:sz w:val="18"/>
                <w:szCs w:val="18"/>
                <w:lang w:val="nl-NL"/>
              </w:rPr>
              <w:t>§ 4.</w:t>
            </w:r>
          </w:p>
          <w:p w14:paraId="23F59251" w14:textId="49BB9E88"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De voorzitter van de </w:t>
            </w:r>
            <w:r w:rsidR="00996289">
              <w:rPr>
                <w:rFonts w:ascii="Verdana" w:hAnsi="Verdana"/>
                <w:color w:val="auto"/>
                <w:sz w:val="18"/>
                <w:szCs w:val="18"/>
                <w:lang w:val="nl-NL"/>
              </w:rPr>
              <w:t>raad voor maatschappelijk welzijn</w:t>
            </w:r>
            <w:r w:rsidRPr="003966E5">
              <w:rPr>
                <w:rFonts w:ascii="Verdana" w:hAnsi="Verdana"/>
                <w:color w:val="auto"/>
                <w:sz w:val="18"/>
                <w:szCs w:val="18"/>
                <w:lang w:val="nl-NL"/>
              </w:rPr>
              <w:t xml:space="preserve"> moet de raad bijeenroepen op verzoek van: </w:t>
            </w:r>
          </w:p>
          <w:p w14:paraId="1EFAE34D" w14:textId="77777777"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1° een derde van de zittinghebbende leden; </w:t>
            </w:r>
          </w:p>
          <w:p w14:paraId="19EECB74" w14:textId="77777777"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lastRenderedPageBreak/>
              <w:t>2° een vijfde van de zittinghebbende leden als zes weken na de datum van de vorige raad nog geen bijeenroeping is gebeurd. De periode van zes weken wordt geschorst van 11 juli tot en met 15 augustus;</w:t>
            </w:r>
          </w:p>
          <w:p w14:paraId="78FFE9BE" w14:textId="77777777"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3° het vast bureau. </w:t>
            </w:r>
          </w:p>
          <w:p w14:paraId="57A9B3BF" w14:textId="2CF9F56B"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In hun schriftelijke aanvraag aan de algemeen directeur moeten de aanvragers de agenda vermelden, met voor elk punt een toegelicht voorstel van beslissing, en de datum en het uur van de beoogde vergadering. De algemeen directeur bezorgt vervolgens de voorstellen aan de voorzitter van de </w:t>
            </w:r>
            <w:r w:rsidR="00996289">
              <w:rPr>
                <w:rFonts w:ascii="Verdana" w:hAnsi="Verdana"/>
                <w:color w:val="auto"/>
                <w:sz w:val="18"/>
                <w:szCs w:val="18"/>
                <w:lang w:val="nl-NL"/>
              </w:rPr>
              <w:t>raad voor maatschappelijk welzijn</w:t>
            </w:r>
            <w:r w:rsidRPr="003966E5">
              <w:rPr>
                <w:rFonts w:ascii="Verdana" w:hAnsi="Verdana"/>
                <w:color w:val="auto"/>
                <w:sz w:val="18"/>
                <w:szCs w:val="18"/>
                <w:lang w:val="nl-NL"/>
              </w:rPr>
              <w:t xml:space="preserve">. Deze aanvraag moet ingediend worden, zodanig dat de voorzitter de oproepingstermijnen bepaald in art. </w:t>
            </w:r>
            <w:r w:rsidR="00996289">
              <w:rPr>
                <w:rFonts w:ascii="Verdana" w:hAnsi="Verdana"/>
                <w:color w:val="auto"/>
                <w:sz w:val="18"/>
                <w:szCs w:val="18"/>
                <w:lang w:val="nl-NL"/>
              </w:rPr>
              <w:t>3</w:t>
            </w:r>
            <w:r w:rsidR="00996289" w:rsidRPr="003966E5">
              <w:rPr>
                <w:rFonts w:ascii="Verdana" w:hAnsi="Verdana"/>
                <w:color w:val="auto"/>
                <w:sz w:val="18"/>
                <w:szCs w:val="18"/>
                <w:lang w:val="nl-NL"/>
              </w:rPr>
              <w:t xml:space="preserve"> </w:t>
            </w:r>
            <w:r w:rsidRPr="003966E5">
              <w:rPr>
                <w:rFonts w:ascii="Verdana" w:hAnsi="Verdana"/>
                <w:color w:val="auto"/>
                <w:sz w:val="18"/>
                <w:szCs w:val="18"/>
                <w:lang w:val="nl-NL"/>
              </w:rPr>
              <w:t xml:space="preserve">van dit reglement, kan nakomen. </w:t>
            </w:r>
          </w:p>
          <w:p w14:paraId="246186E5" w14:textId="77777777" w:rsidR="004C7910" w:rsidRPr="003966E5" w:rsidRDefault="004C7910" w:rsidP="006A500A">
            <w:pPr>
              <w:spacing w:line="300" w:lineRule="exact"/>
              <w:contextualSpacing w:val="0"/>
              <w:jc w:val="both"/>
              <w:rPr>
                <w:rFonts w:ascii="Verdana" w:hAnsi="Verdana"/>
                <w:b/>
                <w:color w:val="auto"/>
                <w:sz w:val="18"/>
                <w:szCs w:val="18"/>
                <w:lang w:val="nl-NL"/>
              </w:rPr>
            </w:pPr>
          </w:p>
          <w:p w14:paraId="4C80D73B" w14:textId="77777777"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De voorzitter roept de vergadering bijeen op de voorgestelde datum en het aangewezen uur en met de voorgestelde agenda. </w:t>
            </w:r>
          </w:p>
          <w:p w14:paraId="4597EEC7" w14:textId="77777777" w:rsidR="004C7910" w:rsidRPr="003966E5" w:rsidRDefault="004C7910" w:rsidP="006A500A">
            <w:pPr>
              <w:spacing w:line="300" w:lineRule="exact"/>
              <w:jc w:val="both"/>
              <w:rPr>
                <w:rFonts w:ascii="Verdana" w:hAnsi="Verdana"/>
                <w:color w:val="auto"/>
                <w:sz w:val="18"/>
                <w:szCs w:val="18"/>
                <w:lang w:val="nl-NL"/>
              </w:rPr>
            </w:pPr>
            <w:r w:rsidRPr="003966E5">
              <w:rPr>
                <w:rFonts w:ascii="Verdana" w:hAnsi="Verdana"/>
                <w:color w:val="auto"/>
                <w:sz w:val="18"/>
                <w:szCs w:val="18"/>
                <w:lang w:val="nl-NL"/>
              </w:rPr>
              <w:t>(art. 19, volgens art. 74 DLB)</w:t>
            </w:r>
          </w:p>
        </w:tc>
      </w:tr>
      <w:tr w:rsidR="004C7910" w:rsidRPr="003966E5" w14:paraId="02C42005" w14:textId="77777777" w:rsidTr="00B8322F">
        <w:tc>
          <w:tcPr>
            <w:tcW w:w="14312" w:type="dxa"/>
            <w:gridSpan w:val="2"/>
          </w:tcPr>
          <w:p w14:paraId="1545996A" w14:textId="0C48C2D2"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b/>
                <w:color w:val="auto"/>
                <w:sz w:val="18"/>
                <w:szCs w:val="18"/>
                <w:lang w:val="nl-NL"/>
              </w:rPr>
              <w:lastRenderedPageBreak/>
              <w:t xml:space="preserve">Art. </w:t>
            </w:r>
            <w:r w:rsidR="00996289">
              <w:rPr>
                <w:rFonts w:ascii="Verdana" w:hAnsi="Verdana"/>
                <w:b/>
                <w:color w:val="auto"/>
                <w:sz w:val="18"/>
                <w:szCs w:val="18"/>
                <w:lang w:val="nl-NL"/>
              </w:rPr>
              <w:t>3</w:t>
            </w:r>
            <w:r w:rsidRPr="003966E5">
              <w:rPr>
                <w:rFonts w:ascii="Verdana" w:hAnsi="Verdana"/>
                <w:b/>
                <w:color w:val="auto"/>
                <w:sz w:val="18"/>
                <w:szCs w:val="18"/>
                <w:lang w:val="nl-NL"/>
              </w:rPr>
              <w:t>, § 1.</w:t>
            </w:r>
            <w:r w:rsidRPr="003966E5">
              <w:rPr>
                <w:rFonts w:ascii="Verdana" w:hAnsi="Verdana"/>
                <w:color w:val="auto"/>
                <w:sz w:val="18"/>
                <w:szCs w:val="18"/>
                <w:lang w:val="nl-NL"/>
              </w:rPr>
              <w:t xml:space="preserve"> </w:t>
            </w:r>
          </w:p>
          <w:p w14:paraId="2A1B3BC5" w14:textId="23371EC6"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De oproeping (of gezamenlijke oproeping) wordt tenminste acht dagen vóór de dag van de vergadering bezorgd aan de raadsleden </w:t>
            </w:r>
            <w:r w:rsidR="00996289">
              <w:rPr>
                <w:rFonts w:ascii="Verdana" w:hAnsi="Verdana"/>
                <w:color w:val="auto"/>
                <w:sz w:val="18"/>
                <w:szCs w:val="18"/>
                <w:lang w:val="nl-NL"/>
              </w:rPr>
              <w:t xml:space="preserve">van de raaad voor maatschappelijk welzijn </w:t>
            </w:r>
            <w:r w:rsidRPr="003966E5">
              <w:rPr>
                <w:rFonts w:ascii="Verdana" w:hAnsi="Verdana"/>
                <w:color w:val="auto"/>
                <w:sz w:val="18"/>
                <w:szCs w:val="18"/>
                <w:lang w:val="nl-NL"/>
              </w:rPr>
              <w:t>via e-mail</w:t>
            </w:r>
            <w:r w:rsidR="001E11DE" w:rsidRPr="003966E5">
              <w:rPr>
                <w:rFonts w:ascii="Verdana" w:hAnsi="Verdana"/>
                <w:color w:val="auto"/>
                <w:sz w:val="18"/>
                <w:szCs w:val="18"/>
                <w:lang w:val="nl-NL"/>
              </w:rPr>
              <w:t xml:space="preserve"> </w:t>
            </w:r>
            <w:r w:rsidRPr="003966E5">
              <w:rPr>
                <w:rFonts w:ascii="Verdana" w:hAnsi="Verdana"/>
                <w:color w:val="auto"/>
                <w:sz w:val="18"/>
                <w:szCs w:val="18"/>
                <w:lang w:val="nl-NL"/>
              </w:rPr>
              <w:t xml:space="preserve">met verwijzing naar de locatie in de softwaremodule </w:t>
            </w:r>
            <w:r w:rsidR="00996289">
              <w:rPr>
                <w:rFonts w:ascii="Verdana" w:hAnsi="Verdana"/>
                <w:color w:val="auto"/>
                <w:sz w:val="18"/>
                <w:szCs w:val="18"/>
                <w:lang w:val="nl-NL"/>
              </w:rPr>
              <w:t>eNotulen</w:t>
            </w:r>
            <w:r w:rsidRPr="003966E5">
              <w:rPr>
                <w:rFonts w:ascii="Verdana" w:hAnsi="Verdana"/>
                <w:color w:val="auto"/>
                <w:sz w:val="18"/>
                <w:szCs w:val="18"/>
                <w:lang w:val="nl-NL"/>
              </w:rPr>
              <w:t xml:space="preserve">. </w:t>
            </w:r>
          </w:p>
          <w:p w14:paraId="6F86003D" w14:textId="5AEF0D73"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(art. 20, volgens art. 74 DLB)</w:t>
            </w:r>
          </w:p>
        </w:tc>
      </w:tr>
      <w:tr w:rsidR="004C7910" w:rsidRPr="003966E5" w14:paraId="5AD87F63" w14:textId="77777777" w:rsidTr="00B8322F">
        <w:tc>
          <w:tcPr>
            <w:tcW w:w="14312" w:type="dxa"/>
            <w:gridSpan w:val="2"/>
          </w:tcPr>
          <w:p w14:paraId="1B29B4EF" w14:textId="77777777"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In spoedeisende gevallen kan gemotiveerd van deze oproepingsperiode worden afgeweken.</w:t>
            </w:r>
          </w:p>
          <w:p w14:paraId="1AAD4FBB" w14:textId="7F631D4B" w:rsidR="004C7910" w:rsidRPr="003966E5" w:rsidRDefault="004C7910" w:rsidP="006A500A">
            <w:pPr>
              <w:spacing w:line="300" w:lineRule="exact"/>
              <w:jc w:val="both"/>
              <w:rPr>
                <w:rFonts w:ascii="Verdana" w:hAnsi="Verdana"/>
                <w:color w:val="auto"/>
                <w:sz w:val="18"/>
                <w:szCs w:val="18"/>
                <w:lang w:val="nl-NL"/>
              </w:rPr>
            </w:pPr>
            <w:r w:rsidRPr="003966E5">
              <w:rPr>
                <w:rFonts w:ascii="Verdana" w:hAnsi="Verdana"/>
                <w:color w:val="auto"/>
                <w:sz w:val="18"/>
                <w:szCs w:val="18"/>
                <w:lang w:val="nl-NL"/>
              </w:rPr>
              <w:t xml:space="preserve">Een gezamenlijke oproeping in spoedeisende gevallen kan enkel als er zowel voor de gemeenteraad als </w:t>
            </w:r>
            <w:r w:rsidR="00996289">
              <w:rPr>
                <w:rFonts w:ascii="Verdana" w:hAnsi="Verdana"/>
                <w:color w:val="auto"/>
                <w:sz w:val="18"/>
                <w:szCs w:val="18"/>
                <w:lang w:val="nl-NL"/>
              </w:rPr>
              <w:t>voor de raad voor maatsc</w:t>
            </w:r>
            <w:r w:rsidR="00684FF6">
              <w:rPr>
                <w:rFonts w:ascii="Verdana" w:hAnsi="Verdana"/>
                <w:color w:val="auto"/>
                <w:sz w:val="18"/>
                <w:szCs w:val="18"/>
                <w:lang w:val="nl-NL"/>
              </w:rPr>
              <w:t>h</w:t>
            </w:r>
            <w:r w:rsidR="00996289">
              <w:rPr>
                <w:rFonts w:ascii="Verdana" w:hAnsi="Verdana"/>
                <w:color w:val="auto"/>
                <w:sz w:val="18"/>
                <w:szCs w:val="18"/>
                <w:lang w:val="nl-NL"/>
              </w:rPr>
              <w:t xml:space="preserve">appelijk welzijn </w:t>
            </w:r>
            <w:r w:rsidRPr="003966E5">
              <w:rPr>
                <w:rFonts w:ascii="Verdana" w:hAnsi="Verdana"/>
                <w:color w:val="auto"/>
                <w:sz w:val="18"/>
                <w:szCs w:val="18"/>
                <w:lang w:val="nl-NL"/>
              </w:rPr>
              <w:t xml:space="preserve"> spoedeisende punten zijn.</w:t>
            </w:r>
          </w:p>
          <w:p w14:paraId="5D532C54" w14:textId="77777777" w:rsidR="004C7910" w:rsidRPr="003966E5" w:rsidRDefault="004C7910" w:rsidP="006A500A">
            <w:pPr>
              <w:spacing w:line="300" w:lineRule="exact"/>
              <w:contextualSpacing w:val="0"/>
              <w:jc w:val="both"/>
              <w:rPr>
                <w:rFonts w:ascii="Verdana" w:hAnsi="Verdana"/>
                <w:b/>
                <w:color w:val="auto"/>
                <w:sz w:val="18"/>
                <w:szCs w:val="18"/>
                <w:lang w:val="nl-NL"/>
              </w:rPr>
            </w:pPr>
            <w:r w:rsidRPr="003966E5">
              <w:rPr>
                <w:rFonts w:ascii="Verdana" w:hAnsi="Verdana"/>
                <w:color w:val="auto"/>
                <w:sz w:val="18"/>
                <w:szCs w:val="18"/>
                <w:lang w:val="nl-NL"/>
              </w:rPr>
              <w:t>(art. 19 en 20, volgens art. 74 DLB)</w:t>
            </w:r>
          </w:p>
        </w:tc>
      </w:tr>
      <w:tr w:rsidR="004C7910" w:rsidRPr="003966E5" w14:paraId="6190C278" w14:textId="77777777" w:rsidTr="00B8322F">
        <w:tc>
          <w:tcPr>
            <w:tcW w:w="14312" w:type="dxa"/>
            <w:gridSpan w:val="2"/>
          </w:tcPr>
          <w:p w14:paraId="15A740EA" w14:textId="77777777" w:rsidR="004C7910" w:rsidRPr="003966E5" w:rsidRDefault="004C7910" w:rsidP="006A500A">
            <w:pPr>
              <w:spacing w:line="300" w:lineRule="exact"/>
              <w:contextualSpacing w:val="0"/>
              <w:jc w:val="both"/>
              <w:rPr>
                <w:rFonts w:ascii="Verdana" w:hAnsi="Verdana"/>
                <w:b/>
                <w:color w:val="auto"/>
                <w:sz w:val="18"/>
                <w:szCs w:val="18"/>
                <w:lang w:val="nl-NL"/>
              </w:rPr>
            </w:pPr>
            <w:r w:rsidRPr="003966E5">
              <w:rPr>
                <w:rFonts w:ascii="Verdana" w:hAnsi="Verdana"/>
                <w:b/>
                <w:color w:val="auto"/>
                <w:sz w:val="18"/>
                <w:szCs w:val="18"/>
                <w:lang w:val="nl-NL"/>
              </w:rPr>
              <w:t xml:space="preserve">§ 2.  </w:t>
            </w:r>
          </w:p>
          <w:p w14:paraId="4C721591" w14:textId="77777777"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De oproeping vermeldt in elk geval de plaats, de dag, het tijdstip en de agenda van de vergadering en bevat een toegelicht voorstel van beslissing bij elk agendapunt. De agendapunten moeten voldoende duidelijk omschreven zijn.</w:t>
            </w:r>
          </w:p>
          <w:p w14:paraId="03E3ED4F" w14:textId="1867B092"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Een gezamenlijke oproeping bevat duidelijk onderscheiden agenda’s voor de gemeenteraad en de </w:t>
            </w:r>
            <w:r w:rsidR="00996289">
              <w:rPr>
                <w:rFonts w:ascii="Verdana" w:hAnsi="Verdana"/>
                <w:color w:val="auto"/>
                <w:sz w:val="18"/>
                <w:szCs w:val="18"/>
                <w:lang w:val="nl-NL"/>
              </w:rPr>
              <w:t>raad voor maatschappelijk welzijn</w:t>
            </w:r>
            <w:r w:rsidRPr="003966E5">
              <w:rPr>
                <w:rFonts w:ascii="Verdana" w:hAnsi="Verdana"/>
                <w:color w:val="auto"/>
                <w:sz w:val="18"/>
                <w:szCs w:val="18"/>
                <w:lang w:val="nl-NL"/>
              </w:rPr>
              <w:t>.</w:t>
            </w:r>
          </w:p>
          <w:p w14:paraId="3DF7AC10" w14:textId="77777777" w:rsidR="004C7910" w:rsidRPr="003966E5" w:rsidRDefault="004C7910" w:rsidP="006A500A">
            <w:pPr>
              <w:spacing w:line="300" w:lineRule="exact"/>
              <w:jc w:val="both"/>
              <w:rPr>
                <w:rFonts w:ascii="Verdana" w:hAnsi="Verdana"/>
                <w:color w:val="auto"/>
                <w:sz w:val="18"/>
                <w:szCs w:val="18"/>
                <w:lang w:val="nl-NL"/>
              </w:rPr>
            </w:pPr>
            <w:r w:rsidRPr="003966E5">
              <w:rPr>
                <w:rFonts w:ascii="Verdana" w:hAnsi="Verdana"/>
                <w:color w:val="auto"/>
                <w:sz w:val="18"/>
                <w:szCs w:val="18"/>
                <w:lang w:val="nl-NL"/>
              </w:rPr>
              <w:t>(art. 20, volgens art. 74 DLB)</w:t>
            </w:r>
          </w:p>
        </w:tc>
      </w:tr>
      <w:tr w:rsidR="004C7910" w:rsidRPr="003966E5" w14:paraId="329CEAA3" w14:textId="77777777" w:rsidTr="00B8322F">
        <w:tc>
          <w:tcPr>
            <w:tcW w:w="14312" w:type="dxa"/>
            <w:gridSpan w:val="2"/>
          </w:tcPr>
          <w:p w14:paraId="0E130077" w14:textId="5CEDA149" w:rsidR="004C7910" w:rsidRPr="003966E5" w:rsidRDefault="004C7910" w:rsidP="006A500A">
            <w:pPr>
              <w:spacing w:line="300" w:lineRule="exact"/>
              <w:contextualSpacing w:val="0"/>
              <w:jc w:val="both"/>
              <w:rPr>
                <w:rFonts w:ascii="Verdana" w:hAnsi="Verdana"/>
                <w:b/>
                <w:color w:val="auto"/>
                <w:sz w:val="18"/>
                <w:szCs w:val="18"/>
                <w:lang w:val="nl-NL"/>
              </w:rPr>
            </w:pPr>
            <w:r w:rsidRPr="003966E5">
              <w:rPr>
                <w:rFonts w:ascii="Verdana" w:hAnsi="Verdana"/>
                <w:b/>
                <w:color w:val="auto"/>
                <w:sz w:val="18"/>
                <w:szCs w:val="18"/>
                <w:lang w:val="nl-NL"/>
              </w:rPr>
              <w:t xml:space="preserve">Art. </w:t>
            </w:r>
            <w:r w:rsidR="00684FF6">
              <w:rPr>
                <w:rFonts w:ascii="Verdana" w:hAnsi="Verdana"/>
                <w:b/>
                <w:color w:val="auto"/>
                <w:sz w:val="18"/>
                <w:szCs w:val="18"/>
                <w:lang w:val="nl-NL"/>
              </w:rPr>
              <w:t>4</w:t>
            </w:r>
            <w:r w:rsidRPr="003966E5">
              <w:rPr>
                <w:rFonts w:ascii="Verdana" w:hAnsi="Verdana"/>
                <w:b/>
                <w:color w:val="auto"/>
                <w:sz w:val="18"/>
                <w:szCs w:val="18"/>
                <w:lang w:val="nl-NL"/>
              </w:rPr>
              <w:t>, § 1.</w:t>
            </w:r>
          </w:p>
          <w:p w14:paraId="0A057B39" w14:textId="3251A829" w:rsidR="004C7910" w:rsidRPr="003966E5" w:rsidRDefault="00684FF6" w:rsidP="006A500A">
            <w:pPr>
              <w:spacing w:line="300" w:lineRule="exact"/>
              <w:contextualSpacing w:val="0"/>
              <w:jc w:val="both"/>
              <w:rPr>
                <w:rFonts w:ascii="Verdana" w:hAnsi="Verdana"/>
                <w:color w:val="auto"/>
                <w:sz w:val="18"/>
                <w:szCs w:val="18"/>
                <w:lang w:val="nl-NL"/>
              </w:rPr>
            </w:pPr>
            <w:r>
              <w:rPr>
                <w:rFonts w:ascii="Verdana" w:hAnsi="Verdana"/>
                <w:color w:val="auto"/>
                <w:sz w:val="18"/>
                <w:szCs w:val="18"/>
                <w:lang w:val="nl-NL"/>
              </w:rPr>
              <w:t>R</w:t>
            </w:r>
            <w:r w:rsidR="004C7910" w:rsidRPr="003966E5">
              <w:rPr>
                <w:rFonts w:ascii="Verdana" w:hAnsi="Verdana"/>
                <w:color w:val="auto"/>
                <w:sz w:val="18"/>
                <w:szCs w:val="18"/>
                <w:lang w:val="nl-NL"/>
              </w:rPr>
              <w:t xml:space="preserve">aadsleden </w:t>
            </w:r>
            <w:r>
              <w:rPr>
                <w:rFonts w:ascii="Verdana" w:hAnsi="Verdana"/>
                <w:color w:val="auto"/>
                <w:sz w:val="18"/>
                <w:szCs w:val="18"/>
                <w:lang w:val="nl-NL"/>
              </w:rPr>
              <w:t xml:space="preserve">van de raad voor maatschappelijk welzijn </w:t>
            </w:r>
            <w:r w:rsidR="004C7910" w:rsidRPr="003966E5">
              <w:rPr>
                <w:rFonts w:ascii="Verdana" w:hAnsi="Verdana"/>
                <w:color w:val="auto"/>
                <w:sz w:val="18"/>
                <w:szCs w:val="18"/>
                <w:lang w:val="nl-NL"/>
              </w:rPr>
              <w:t xml:space="preserve">kunnen </w:t>
            </w:r>
            <w:r>
              <w:rPr>
                <w:rFonts w:ascii="Verdana" w:hAnsi="Verdana"/>
                <w:color w:val="auto"/>
                <w:sz w:val="18"/>
                <w:szCs w:val="18"/>
                <w:lang w:val="nl-NL"/>
              </w:rPr>
              <w:t xml:space="preserve">nog tot </w:t>
            </w:r>
            <w:r w:rsidR="004C7910" w:rsidRPr="003966E5">
              <w:rPr>
                <w:rFonts w:ascii="Verdana" w:hAnsi="Verdana"/>
                <w:color w:val="auto"/>
                <w:sz w:val="18"/>
                <w:szCs w:val="18"/>
                <w:lang w:val="nl-NL"/>
              </w:rPr>
              <w:t xml:space="preserve">uiterlijk vijf </w:t>
            </w:r>
            <w:r>
              <w:rPr>
                <w:rFonts w:ascii="Verdana" w:hAnsi="Verdana"/>
                <w:color w:val="auto"/>
                <w:sz w:val="18"/>
                <w:szCs w:val="18"/>
                <w:lang w:val="nl-NL"/>
              </w:rPr>
              <w:t>kalender</w:t>
            </w:r>
            <w:r w:rsidR="004C7910" w:rsidRPr="003966E5">
              <w:rPr>
                <w:rFonts w:ascii="Verdana" w:hAnsi="Verdana"/>
                <w:color w:val="auto"/>
                <w:sz w:val="18"/>
                <w:szCs w:val="18"/>
                <w:lang w:val="nl-NL"/>
              </w:rPr>
              <w:t>dagen vóór de vergadering</w:t>
            </w:r>
            <w:r>
              <w:rPr>
                <w:rFonts w:ascii="Verdana" w:hAnsi="Verdana"/>
                <w:color w:val="auto"/>
                <w:sz w:val="18"/>
                <w:szCs w:val="18"/>
                <w:lang w:val="nl-NL"/>
              </w:rPr>
              <w:t xml:space="preserve"> om uiterlijk 19 uur ‘s avonds</w:t>
            </w:r>
            <w:r w:rsidR="004C7910" w:rsidRPr="003966E5">
              <w:rPr>
                <w:rFonts w:ascii="Verdana" w:hAnsi="Verdana"/>
                <w:color w:val="auto"/>
                <w:sz w:val="18"/>
                <w:szCs w:val="18"/>
                <w:lang w:val="nl-NL"/>
              </w:rPr>
              <w:t xml:space="preserve"> punten aan de agenda van de </w:t>
            </w:r>
            <w:r>
              <w:rPr>
                <w:rFonts w:ascii="Verdana" w:hAnsi="Verdana"/>
                <w:color w:val="auto"/>
                <w:sz w:val="18"/>
                <w:szCs w:val="18"/>
                <w:lang w:val="nl-NL"/>
              </w:rPr>
              <w:t>raad voor maatschappelijk welzijn</w:t>
            </w:r>
            <w:r w:rsidR="004C7910" w:rsidRPr="003966E5">
              <w:rPr>
                <w:rFonts w:ascii="Verdana" w:hAnsi="Verdana"/>
                <w:color w:val="auto"/>
                <w:sz w:val="18"/>
                <w:szCs w:val="18"/>
                <w:lang w:val="nl-NL"/>
              </w:rPr>
              <w:t xml:space="preserve"> toevoegen. Hiertoe bezorgen ze hun toegelicht </w:t>
            </w:r>
            <w:r>
              <w:rPr>
                <w:rFonts w:ascii="Verdana" w:hAnsi="Verdana"/>
                <w:color w:val="auto"/>
                <w:sz w:val="18"/>
                <w:szCs w:val="18"/>
                <w:lang w:val="nl-NL"/>
              </w:rPr>
              <w:t xml:space="preserve">en voldoende duidelijk </w:t>
            </w:r>
            <w:r w:rsidR="004C7910" w:rsidRPr="003966E5">
              <w:rPr>
                <w:rFonts w:ascii="Verdana" w:hAnsi="Verdana"/>
                <w:color w:val="auto"/>
                <w:sz w:val="18"/>
                <w:szCs w:val="18"/>
                <w:lang w:val="nl-NL"/>
              </w:rPr>
              <w:t>voorstel van beslissing</w:t>
            </w:r>
            <w:r>
              <w:rPr>
                <w:rFonts w:ascii="Verdana" w:hAnsi="Verdana"/>
                <w:color w:val="auto"/>
                <w:sz w:val="18"/>
                <w:szCs w:val="18"/>
                <w:lang w:val="nl-NL"/>
              </w:rPr>
              <w:t xml:space="preserve"> per </w:t>
            </w:r>
            <w:r>
              <w:rPr>
                <w:rFonts w:ascii="Verdana" w:hAnsi="Verdana"/>
                <w:color w:val="auto"/>
                <w:sz w:val="18"/>
                <w:szCs w:val="18"/>
                <w:lang w:val="nl-NL"/>
              </w:rPr>
              <w:lastRenderedPageBreak/>
              <w:t>e-mail</w:t>
            </w:r>
            <w:r w:rsidR="004C7910" w:rsidRPr="003966E5">
              <w:rPr>
                <w:rFonts w:ascii="Verdana" w:hAnsi="Verdana"/>
                <w:color w:val="auto"/>
                <w:sz w:val="18"/>
                <w:szCs w:val="18"/>
                <w:lang w:val="nl-NL"/>
              </w:rPr>
              <w:t xml:space="preserve"> aan de algemeen directeur, die de voorstellen bezorgt aan de voorzitter van de </w:t>
            </w:r>
            <w:r>
              <w:rPr>
                <w:rFonts w:ascii="Verdana" w:hAnsi="Verdana"/>
                <w:color w:val="auto"/>
                <w:sz w:val="18"/>
                <w:szCs w:val="18"/>
                <w:lang w:val="nl-NL"/>
              </w:rPr>
              <w:t>raad voor maatschappelijk welzijn</w:t>
            </w:r>
            <w:r w:rsidR="004C7910" w:rsidRPr="003966E5">
              <w:rPr>
                <w:rFonts w:ascii="Verdana" w:hAnsi="Verdana"/>
                <w:color w:val="auto"/>
                <w:sz w:val="18"/>
                <w:szCs w:val="18"/>
                <w:lang w:val="nl-NL"/>
              </w:rPr>
              <w:t>. Een lid van het vast bureau, noch het vast bureau als orgaan, kan van deze mogelijkheid gebruik maken.</w:t>
            </w:r>
          </w:p>
          <w:p w14:paraId="48A30FAB" w14:textId="77777777" w:rsidR="004C7910" w:rsidRPr="003966E5" w:rsidRDefault="004C7910" w:rsidP="006A500A">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(art. 21, volgens art. 74 DLB)</w:t>
            </w:r>
          </w:p>
        </w:tc>
      </w:tr>
      <w:tr w:rsidR="004C7910" w:rsidRPr="003966E5" w14:paraId="67670DE9" w14:textId="77777777" w:rsidTr="00B8322F">
        <w:tc>
          <w:tcPr>
            <w:tcW w:w="14312" w:type="dxa"/>
            <w:gridSpan w:val="2"/>
          </w:tcPr>
          <w:p w14:paraId="0DC196D0" w14:textId="77777777" w:rsidR="00684FF6" w:rsidRDefault="00684FF6" w:rsidP="00684FF6">
            <w:pPr>
              <w:spacing w:line="300" w:lineRule="exact"/>
              <w:contextualSpacing w:val="0"/>
              <w:jc w:val="both"/>
              <w:rPr>
                <w:rFonts w:ascii="Verdana" w:hAnsi="Verdana"/>
                <w:color w:val="auto"/>
                <w:sz w:val="18"/>
                <w:szCs w:val="18"/>
                <w:lang w:val="nl-NL"/>
              </w:rPr>
            </w:pPr>
            <w:r>
              <w:rPr>
                <w:rFonts w:ascii="Verdana" w:hAnsi="Verdana"/>
                <w:b/>
                <w:bCs/>
                <w:color w:val="auto"/>
                <w:sz w:val="18"/>
                <w:szCs w:val="18"/>
                <w:lang w:val="nl-NL"/>
              </w:rPr>
              <w:lastRenderedPageBreak/>
              <w:t xml:space="preserve">§ 2. </w:t>
            </w:r>
          </w:p>
          <w:p w14:paraId="56C367AD" w14:textId="4FC20F1B" w:rsidR="00684FF6" w:rsidRDefault="00684FF6" w:rsidP="00684FF6">
            <w:pPr>
              <w:spacing w:line="300" w:lineRule="exact"/>
              <w:contextualSpacing w:val="0"/>
              <w:jc w:val="both"/>
              <w:rPr>
                <w:rFonts w:ascii="Verdana" w:hAnsi="Verdana"/>
                <w:color w:val="auto"/>
                <w:sz w:val="18"/>
                <w:szCs w:val="18"/>
                <w:lang w:val="nl-NL"/>
              </w:rPr>
            </w:pPr>
            <w:r>
              <w:rPr>
                <w:rFonts w:ascii="Verdana" w:hAnsi="Verdana"/>
                <w:color w:val="auto"/>
                <w:sz w:val="18"/>
                <w:szCs w:val="18"/>
                <w:lang w:val="nl-NL"/>
              </w:rPr>
              <w:t xml:space="preserve">Voorstellen van beslissing moeten een aangelegenheid betreffen waarvoor de raad voor maatschappelijk welzijn is bevoegd. Zij zijn voldoende nauwkeurig en concreet geformuleerd, gemotiveerd en toegelicht, opdat de raad voor maatschappelijk welzijn er met kennis van zaken kan over beraadslagen en stemmen. </w:t>
            </w:r>
          </w:p>
          <w:p w14:paraId="216D47F1" w14:textId="77777777" w:rsidR="00684FF6" w:rsidRDefault="00684FF6" w:rsidP="00684FF6">
            <w:pPr>
              <w:spacing w:line="300" w:lineRule="exact"/>
              <w:contextualSpacing w:val="0"/>
              <w:jc w:val="both"/>
              <w:rPr>
                <w:rFonts w:ascii="Verdana" w:hAnsi="Verdana"/>
                <w:color w:val="auto"/>
                <w:sz w:val="18"/>
                <w:szCs w:val="18"/>
                <w:lang w:val="nl-NL"/>
              </w:rPr>
            </w:pPr>
            <w:r>
              <w:rPr>
                <w:rFonts w:ascii="Verdana" w:hAnsi="Verdana"/>
                <w:color w:val="auto"/>
                <w:sz w:val="18"/>
                <w:szCs w:val="18"/>
                <w:lang w:val="nl-NL"/>
              </w:rPr>
              <w:t xml:space="preserve">Het voorstel van beslissing kan geen algemene overweging zijn. </w:t>
            </w:r>
          </w:p>
          <w:p w14:paraId="50C0A7F0" w14:textId="724B7C1C" w:rsidR="00684FF6" w:rsidRDefault="00684FF6" w:rsidP="00684FF6">
            <w:pPr>
              <w:spacing w:line="300" w:lineRule="exact"/>
              <w:contextualSpacing w:val="0"/>
              <w:rPr>
                <w:rFonts w:ascii="Verdana" w:hAnsi="Verdana"/>
                <w:color w:val="auto"/>
                <w:sz w:val="18"/>
                <w:szCs w:val="18"/>
                <w:lang w:val="nl-NL"/>
              </w:rPr>
            </w:pPr>
            <w:r>
              <w:rPr>
                <w:rFonts w:ascii="Verdana" w:hAnsi="Verdana"/>
                <w:color w:val="auto"/>
                <w:sz w:val="18"/>
                <w:szCs w:val="18"/>
                <w:lang w:val="nl-NL"/>
              </w:rPr>
              <w:t>Het voorstel – ook al bestaat het voorstel uit verschillende onderdelen - wordt in zijn geheel gestemd, tenzij de indiener bij het indienen van het voorstel expliciet verzoekt om de verschillende onderdelen afzonderlijk te stemmen. Indien niet aan bovenstaande voorwaarden is voldaan, wordt het voorstel niet weerhouden. De algemeen directeur brengt de indiener van het voorstel op gemotiveerde wijze op de hoogte dat diens voorstel niet wordt weerhouden vooraleer de aangepaste agenda wordt verstuurd.</w:t>
            </w:r>
          </w:p>
          <w:p w14:paraId="59F8C78E" w14:textId="01AD064A" w:rsidR="004C7910" w:rsidRPr="003966E5" w:rsidRDefault="004C7910" w:rsidP="00684FF6">
            <w:pPr>
              <w:pBdr>
                <w:top w:val="single" w:sz="4" w:space="1" w:color="auto"/>
              </w:pBdr>
              <w:spacing w:line="300" w:lineRule="exact"/>
              <w:contextualSpacing w:val="0"/>
              <w:rPr>
                <w:rFonts w:ascii="Verdana" w:hAnsi="Verdana" w:cstheme="majorHAnsi"/>
                <w:b/>
                <w:color w:val="auto"/>
                <w:sz w:val="18"/>
                <w:szCs w:val="18"/>
                <w:lang w:val="nl-NL"/>
              </w:rPr>
            </w:pPr>
            <w:r w:rsidRPr="003966E5">
              <w:rPr>
                <w:rFonts w:ascii="Verdana" w:hAnsi="Verdana" w:cstheme="majorHAnsi"/>
                <w:b/>
                <w:color w:val="auto"/>
                <w:sz w:val="18"/>
                <w:szCs w:val="18"/>
                <w:lang w:val="nl-NL"/>
              </w:rPr>
              <w:t xml:space="preserve">§ </w:t>
            </w:r>
            <w:r w:rsidR="00684FF6">
              <w:rPr>
                <w:rFonts w:ascii="Verdana" w:hAnsi="Verdana" w:cstheme="majorHAnsi"/>
                <w:b/>
                <w:color w:val="auto"/>
                <w:sz w:val="18"/>
                <w:szCs w:val="18"/>
                <w:lang w:val="nl-NL"/>
              </w:rPr>
              <w:t>3</w:t>
            </w:r>
            <w:r w:rsidRPr="003966E5">
              <w:rPr>
                <w:rFonts w:ascii="Verdana" w:hAnsi="Verdana" w:cstheme="majorHAnsi"/>
                <w:b/>
                <w:color w:val="auto"/>
                <w:sz w:val="18"/>
                <w:szCs w:val="18"/>
                <w:lang w:val="nl-NL"/>
              </w:rPr>
              <w:t>.</w:t>
            </w:r>
          </w:p>
          <w:p w14:paraId="380C76D7" w14:textId="01452725"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 xml:space="preserve">De algemeen directeur deelt de aanvullende agendapunten zoals vastgesteld door de voorzitter van de </w:t>
            </w:r>
            <w:r w:rsidR="00684FF6">
              <w:rPr>
                <w:rFonts w:ascii="Verdana" w:hAnsi="Verdana" w:cstheme="majorHAnsi"/>
                <w:color w:val="auto"/>
                <w:sz w:val="18"/>
                <w:szCs w:val="18"/>
                <w:lang w:val="nl-NL"/>
              </w:rPr>
              <w:t>raad voor maatschappelijk welzijn</w:t>
            </w:r>
            <w:r w:rsidRPr="003966E5">
              <w:rPr>
                <w:rFonts w:ascii="Verdana" w:hAnsi="Verdana" w:cstheme="majorHAnsi"/>
                <w:color w:val="auto"/>
                <w:sz w:val="18"/>
                <w:szCs w:val="18"/>
                <w:lang w:val="nl-NL"/>
              </w:rPr>
              <w:t xml:space="preserve"> onmiddellijk mee aan de raadsleden</w:t>
            </w:r>
            <w:r w:rsidR="00684FF6">
              <w:rPr>
                <w:rFonts w:ascii="Verdana" w:hAnsi="Verdana" w:cstheme="majorHAnsi"/>
                <w:color w:val="auto"/>
                <w:sz w:val="18"/>
                <w:szCs w:val="18"/>
                <w:lang w:val="nl-NL"/>
              </w:rPr>
              <w:t xml:space="preserve"> van de raad voor maatschappelijk welzijn</w:t>
            </w:r>
            <w:r w:rsidRPr="003966E5">
              <w:rPr>
                <w:rFonts w:ascii="Verdana" w:hAnsi="Verdana" w:cstheme="majorHAnsi"/>
                <w:color w:val="auto"/>
                <w:sz w:val="18"/>
                <w:szCs w:val="18"/>
                <w:lang w:val="nl-NL"/>
              </w:rPr>
              <w:t>, samen met de bijbehorende toegelichte voorstellen.</w:t>
            </w:r>
          </w:p>
          <w:p w14:paraId="6A30A641" w14:textId="2FDA01A3" w:rsidR="001E11DE" w:rsidRPr="003966E5" w:rsidRDefault="004C7910" w:rsidP="00091987">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(art. 21, volgens art. 74 DLB)</w:t>
            </w:r>
          </w:p>
        </w:tc>
      </w:tr>
      <w:tr w:rsidR="001E11DE" w:rsidRPr="003966E5" w14:paraId="0119667A" w14:textId="77777777" w:rsidTr="00B8322F">
        <w:tc>
          <w:tcPr>
            <w:tcW w:w="14312" w:type="dxa"/>
            <w:gridSpan w:val="2"/>
            <w:shd w:val="clear" w:color="auto" w:fill="D9D9D9" w:themeFill="background1" w:themeFillShade="D9"/>
          </w:tcPr>
          <w:p w14:paraId="067CE993" w14:textId="1B6D3D59" w:rsidR="001E11DE" w:rsidRPr="003966E5" w:rsidRDefault="001E11DE" w:rsidP="00684FF6">
            <w:pPr>
              <w:jc w:val="center"/>
              <w:rPr>
                <w:rFonts w:ascii="Verdana" w:hAnsi="Verdana" w:cstheme="minorHAnsi"/>
                <w:b/>
                <w:color w:val="auto"/>
                <w:sz w:val="18"/>
                <w:szCs w:val="18"/>
              </w:rPr>
            </w:pPr>
            <w:bookmarkStart w:id="1" w:name="_Hlk535492037"/>
            <w:r w:rsidRPr="003966E5">
              <w:rPr>
                <w:rFonts w:ascii="Verdana" w:hAnsi="Verdana" w:cstheme="majorHAnsi"/>
                <w:b/>
                <w:color w:val="auto"/>
                <w:sz w:val="18"/>
                <w:szCs w:val="18"/>
                <w:lang w:val="nl-NL"/>
              </w:rPr>
              <w:t>OPENBARE OF BESLOTEN VERGADERING</w:t>
            </w:r>
          </w:p>
        </w:tc>
      </w:tr>
      <w:bookmarkEnd w:id="1"/>
      <w:tr w:rsidR="004C7910" w:rsidRPr="003966E5" w14:paraId="28FFDA02" w14:textId="77777777" w:rsidTr="00B8322F">
        <w:tc>
          <w:tcPr>
            <w:tcW w:w="14312" w:type="dxa"/>
            <w:gridSpan w:val="2"/>
          </w:tcPr>
          <w:p w14:paraId="1EF7F2F8" w14:textId="54FB730F" w:rsidR="004C7910" w:rsidRPr="003966E5" w:rsidRDefault="004C7910" w:rsidP="006A500A">
            <w:pPr>
              <w:spacing w:line="300" w:lineRule="exact"/>
              <w:contextualSpacing w:val="0"/>
              <w:jc w:val="both"/>
              <w:rPr>
                <w:rFonts w:ascii="Verdana" w:hAnsi="Verdana" w:cstheme="majorHAnsi"/>
                <w:b/>
                <w:color w:val="auto"/>
                <w:sz w:val="18"/>
                <w:szCs w:val="18"/>
                <w:lang w:val="nl-NL"/>
              </w:rPr>
            </w:pPr>
            <w:r w:rsidRPr="003966E5">
              <w:rPr>
                <w:rFonts w:ascii="Verdana" w:hAnsi="Verdana" w:cstheme="majorHAnsi"/>
                <w:b/>
                <w:color w:val="auto"/>
                <w:sz w:val="18"/>
                <w:szCs w:val="18"/>
                <w:lang w:val="nl-NL"/>
              </w:rPr>
              <w:t xml:space="preserve">Art. </w:t>
            </w:r>
            <w:r w:rsidR="00684FF6">
              <w:rPr>
                <w:rFonts w:ascii="Verdana" w:hAnsi="Verdana" w:cstheme="majorHAnsi"/>
                <w:b/>
                <w:color w:val="auto"/>
                <w:sz w:val="18"/>
                <w:szCs w:val="18"/>
                <w:lang w:val="nl-NL"/>
              </w:rPr>
              <w:t>5</w:t>
            </w:r>
            <w:r w:rsidRPr="003966E5">
              <w:rPr>
                <w:rFonts w:ascii="Verdana" w:hAnsi="Verdana" w:cstheme="majorHAnsi"/>
                <w:b/>
                <w:color w:val="auto"/>
                <w:sz w:val="18"/>
                <w:szCs w:val="18"/>
                <w:lang w:val="nl-NL"/>
              </w:rPr>
              <w:t>, § 1.</w:t>
            </w:r>
          </w:p>
          <w:p w14:paraId="2930D68F" w14:textId="4D79DE44"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 xml:space="preserve">De vergaderingen van de </w:t>
            </w:r>
            <w:r w:rsidR="00684FF6">
              <w:rPr>
                <w:rFonts w:ascii="Verdana" w:hAnsi="Verdana" w:cstheme="majorHAnsi"/>
                <w:color w:val="auto"/>
                <w:sz w:val="18"/>
                <w:szCs w:val="18"/>
                <w:lang w:val="nl-NL"/>
              </w:rPr>
              <w:t>raad voor maatschappelijk welzijn</w:t>
            </w:r>
            <w:r w:rsidRPr="003966E5">
              <w:rPr>
                <w:rFonts w:ascii="Verdana" w:hAnsi="Verdana" w:cstheme="majorHAnsi"/>
                <w:color w:val="auto"/>
                <w:sz w:val="18"/>
                <w:szCs w:val="18"/>
                <w:lang w:val="nl-NL"/>
              </w:rPr>
              <w:t xml:space="preserve"> zijn in principe openbaar.</w:t>
            </w:r>
          </w:p>
          <w:p w14:paraId="1768C2A4" w14:textId="5750B782" w:rsidR="004C7910" w:rsidRPr="003966E5" w:rsidRDefault="004C7910" w:rsidP="006A500A">
            <w:pPr>
              <w:spacing w:line="300" w:lineRule="exact"/>
              <w:contextualSpacing w:val="0"/>
              <w:jc w:val="both"/>
              <w:rPr>
                <w:rFonts w:ascii="Verdana" w:hAnsi="Verdana" w:cstheme="majorHAnsi"/>
                <w:color w:val="auto"/>
                <w:sz w:val="18"/>
                <w:szCs w:val="18"/>
                <w:lang w:val="en-US"/>
              </w:rPr>
            </w:pPr>
            <w:r w:rsidRPr="003966E5">
              <w:rPr>
                <w:rFonts w:ascii="Verdana" w:hAnsi="Verdana" w:cstheme="majorHAnsi"/>
                <w:color w:val="auto"/>
                <w:sz w:val="18"/>
                <w:szCs w:val="18"/>
                <w:lang w:val="en-US"/>
              </w:rPr>
              <w:t>(art. 28, §1 DLB, volgens art. 74 DLB)</w:t>
            </w:r>
          </w:p>
        </w:tc>
      </w:tr>
      <w:tr w:rsidR="004C7910" w:rsidRPr="003966E5" w14:paraId="15DAA750" w14:textId="77777777" w:rsidTr="00B8322F">
        <w:tc>
          <w:tcPr>
            <w:tcW w:w="14312" w:type="dxa"/>
            <w:gridSpan w:val="2"/>
          </w:tcPr>
          <w:p w14:paraId="51BC4B06" w14:textId="77777777" w:rsidR="004C7910" w:rsidRPr="003966E5" w:rsidRDefault="004C7910" w:rsidP="006A500A">
            <w:pPr>
              <w:spacing w:line="300" w:lineRule="exact"/>
              <w:contextualSpacing w:val="0"/>
              <w:jc w:val="both"/>
              <w:rPr>
                <w:rFonts w:ascii="Verdana" w:hAnsi="Verdana" w:cstheme="majorHAnsi"/>
                <w:b/>
                <w:color w:val="auto"/>
                <w:sz w:val="18"/>
                <w:szCs w:val="18"/>
                <w:lang w:val="nl-NL"/>
              </w:rPr>
            </w:pPr>
            <w:r w:rsidRPr="003966E5">
              <w:rPr>
                <w:rFonts w:ascii="Verdana" w:hAnsi="Verdana" w:cstheme="majorHAnsi"/>
                <w:b/>
                <w:color w:val="auto"/>
                <w:sz w:val="18"/>
                <w:szCs w:val="18"/>
                <w:lang w:val="nl-NL"/>
              </w:rPr>
              <w:t>§ 2.</w:t>
            </w:r>
          </w:p>
          <w:p w14:paraId="3F96FB46" w14:textId="77777777"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De vergadering is niet openbaar als:</w:t>
            </w:r>
          </w:p>
          <w:p w14:paraId="1E327AF5" w14:textId="77777777"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1° het om aangelegenheden gaat die de persoonlijke levenssfeer raken. Zodra een dergelijk punt aan de orde is, beveelt de voorzitter de behandeling in besloten vergadering;</w:t>
            </w:r>
          </w:p>
          <w:p w14:paraId="11A3CA45" w14:textId="4E9CEA24"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 xml:space="preserve">2° de </w:t>
            </w:r>
            <w:r w:rsidR="00684FF6">
              <w:rPr>
                <w:rFonts w:ascii="Verdana" w:hAnsi="Verdana" w:cstheme="majorHAnsi"/>
                <w:color w:val="auto"/>
                <w:sz w:val="18"/>
                <w:szCs w:val="18"/>
                <w:lang w:val="nl-NL"/>
              </w:rPr>
              <w:t>raad voor maatschappelijk welzijn</w:t>
            </w:r>
            <w:r w:rsidRPr="003966E5">
              <w:rPr>
                <w:rFonts w:ascii="Verdana" w:hAnsi="Verdana" w:cstheme="majorHAnsi"/>
                <w:color w:val="auto"/>
                <w:sz w:val="18"/>
                <w:szCs w:val="18"/>
                <w:lang w:val="nl-NL"/>
              </w:rPr>
              <w:t xml:space="preserve"> met twee derde van de aanwezige leden en op gemotiveerde wijze beslist tot behandeling in besloten vergadering, in het belang van de openbare orde of op grond van ernstige bezwaren tegen de openbaarheid.</w:t>
            </w:r>
          </w:p>
          <w:p w14:paraId="5AEB7454" w14:textId="74CF40D7" w:rsidR="004C7910" w:rsidRPr="003966E5" w:rsidRDefault="004C7910" w:rsidP="006A500A">
            <w:pPr>
              <w:spacing w:line="300" w:lineRule="exact"/>
              <w:contextualSpacing w:val="0"/>
              <w:jc w:val="both"/>
              <w:rPr>
                <w:rFonts w:ascii="Verdana" w:hAnsi="Verdana" w:cstheme="majorHAnsi"/>
                <w:color w:val="auto"/>
                <w:sz w:val="18"/>
                <w:szCs w:val="18"/>
                <w:lang w:val="nl-NL"/>
              </w:rPr>
            </w:pPr>
          </w:p>
        </w:tc>
      </w:tr>
      <w:tr w:rsidR="004C7910" w:rsidRPr="003966E5" w14:paraId="3EC27B5A" w14:textId="77777777" w:rsidTr="00B8322F">
        <w:tc>
          <w:tcPr>
            <w:tcW w:w="14312" w:type="dxa"/>
            <w:gridSpan w:val="2"/>
          </w:tcPr>
          <w:p w14:paraId="626407DA" w14:textId="77777777" w:rsidR="00684FF6" w:rsidRDefault="00684FF6" w:rsidP="006A500A">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lastRenderedPageBreak/>
              <w:t xml:space="preserve">3° De </w:t>
            </w:r>
            <w:r>
              <w:rPr>
                <w:rFonts w:ascii="Verdana" w:hAnsi="Verdana" w:cstheme="majorHAnsi"/>
                <w:color w:val="auto"/>
                <w:sz w:val="18"/>
                <w:szCs w:val="18"/>
                <w:lang w:val="nl-NL"/>
              </w:rPr>
              <w:t>raad voor maatschappelijk welzijn</w:t>
            </w:r>
            <w:r w:rsidRPr="00B93AA7">
              <w:rPr>
                <w:rFonts w:ascii="Verdana" w:hAnsi="Verdana" w:cstheme="majorHAnsi"/>
                <w:color w:val="auto"/>
                <w:sz w:val="18"/>
                <w:szCs w:val="18"/>
                <w:lang w:val="nl-NL"/>
              </w:rPr>
              <w:t xml:space="preserve"> is in ieder geval openbaar op het tijdstip dat gemeenteraadsleden en schepenen de eed afleggen. De vergaderingen over het organogram, de personeelsformatie, de rechtspositieregeling, het meerjarenplan en de aanpassingen ervan, het budget, een budgetwijziging of de jaarrekening zijn in elk geval openbaar. Ingeval de </w:t>
            </w:r>
            <w:r>
              <w:rPr>
                <w:rFonts w:ascii="Verdana" w:hAnsi="Verdana" w:cstheme="majorHAnsi"/>
                <w:color w:val="auto"/>
                <w:sz w:val="18"/>
                <w:szCs w:val="18"/>
                <w:lang w:val="nl-NL"/>
              </w:rPr>
              <w:t>raad voor maatschappelijk welzijn</w:t>
            </w:r>
            <w:r w:rsidRPr="00B93AA7">
              <w:rPr>
                <w:rFonts w:ascii="Verdana" w:hAnsi="Verdana" w:cstheme="majorHAnsi"/>
                <w:color w:val="auto"/>
                <w:sz w:val="18"/>
                <w:szCs w:val="18"/>
                <w:lang w:val="nl-NL"/>
              </w:rPr>
              <w:t xml:space="preserve"> bevoegd is om een tuchtstraf op te leggen, wordt de hoorzitting en het verhoor van de getuigen in het openbaar gehouden, indien de betrokkene hierom verzoekt. Een getuige kan echter steeds vragen om het getuigenverhoor achter gesloten deuren te laten plaatsvinden</w:t>
            </w:r>
            <w:r>
              <w:rPr>
                <w:rFonts w:ascii="Verdana" w:hAnsi="Verdana" w:cstheme="majorHAnsi"/>
                <w:color w:val="auto"/>
                <w:sz w:val="18"/>
                <w:szCs w:val="18"/>
                <w:lang w:val="nl-NL"/>
              </w:rPr>
              <w:t xml:space="preserve"> </w:t>
            </w:r>
            <w:r w:rsidRPr="00B93AA7" w:rsidDel="00E604A7">
              <w:rPr>
                <w:rFonts w:ascii="Verdana" w:hAnsi="Verdana" w:cstheme="majorHAnsi"/>
                <w:color w:val="auto"/>
                <w:sz w:val="18"/>
                <w:szCs w:val="18"/>
                <w:lang w:val="nl-NL"/>
              </w:rPr>
              <w:t xml:space="preserve"> </w:t>
            </w:r>
          </w:p>
          <w:p w14:paraId="00E07A5A" w14:textId="632C6E13" w:rsidR="004C7910" w:rsidRPr="003966E5" w:rsidRDefault="00684FF6" w:rsidP="006A500A">
            <w:pPr>
              <w:spacing w:line="300" w:lineRule="exact"/>
              <w:contextualSpacing w:val="0"/>
              <w:jc w:val="both"/>
              <w:rPr>
                <w:rFonts w:ascii="Verdana" w:hAnsi="Verdana" w:cstheme="majorHAnsi"/>
                <w:b/>
                <w:color w:val="auto"/>
                <w:sz w:val="18"/>
                <w:szCs w:val="18"/>
                <w:lang w:val="nl-NL"/>
              </w:rPr>
            </w:pPr>
            <w:r w:rsidRPr="00B93AA7">
              <w:rPr>
                <w:rFonts w:ascii="Verdana" w:hAnsi="Verdana" w:cstheme="majorHAnsi"/>
                <w:color w:val="auto"/>
                <w:sz w:val="18"/>
                <w:szCs w:val="18"/>
                <w:lang w:val="nl-NL"/>
              </w:rPr>
              <w:t>(art. 28, §1 DLB</w:t>
            </w:r>
            <w:r>
              <w:rPr>
                <w:rFonts w:ascii="Verdana" w:hAnsi="Verdana" w:cstheme="majorHAnsi"/>
                <w:color w:val="auto"/>
                <w:sz w:val="18"/>
                <w:szCs w:val="18"/>
                <w:lang w:val="nl-NL"/>
              </w:rPr>
              <w:t xml:space="preserve"> volgens art. 74 DLB + art. 249 DLB</w:t>
            </w:r>
            <w:r w:rsidRPr="00B93AA7">
              <w:rPr>
                <w:rFonts w:ascii="Verdana" w:hAnsi="Verdana" w:cstheme="majorHAnsi"/>
                <w:color w:val="auto"/>
                <w:sz w:val="18"/>
                <w:szCs w:val="18"/>
                <w:lang w:val="nl-NL"/>
              </w:rPr>
              <w:t>)</w:t>
            </w:r>
          </w:p>
        </w:tc>
      </w:tr>
      <w:tr w:rsidR="004C7910" w:rsidRPr="003966E5" w14:paraId="0B6F9422" w14:textId="77777777" w:rsidTr="00B8322F">
        <w:tc>
          <w:tcPr>
            <w:tcW w:w="14312" w:type="dxa"/>
            <w:gridSpan w:val="2"/>
          </w:tcPr>
          <w:p w14:paraId="16E63D92" w14:textId="3A87AFDC" w:rsidR="004C7910" w:rsidRPr="003966E5" w:rsidRDefault="004C7910" w:rsidP="006A500A">
            <w:pPr>
              <w:spacing w:line="300" w:lineRule="exact"/>
              <w:contextualSpacing w:val="0"/>
              <w:jc w:val="both"/>
              <w:rPr>
                <w:rFonts w:ascii="Verdana" w:hAnsi="Verdana" w:cstheme="majorHAnsi"/>
                <w:b/>
                <w:color w:val="auto"/>
                <w:sz w:val="18"/>
                <w:szCs w:val="18"/>
                <w:lang w:val="nl-NL"/>
              </w:rPr>
            </w:pPr>
            <w:r w:rsidRPr="003966E5">
              <w:rPr>
                <w:rFonts w:ascii="Verdana" w:hAnsi="Verdana" w:cstheme="majorHAnsi"/>
                <w:b/>
                <w:color w:val="auto"/>
                <w:sz w:val="18"/>
                <w:szCs w:val="18"/>
                <w:lang w:val="nl-NL"/>
              </w:rPr>
              <w:t xml:space="preserve">Art. </w:t>
            </w:r>
            <w:r w:rsidR="00684FF6">
              <w:rPr>
                <w:rFonts w:ascii="Verdana" w:hAnsi="Verdana" w:cstheme="majorHAnsi"/>
                <w:b/>
                <w:color w:val="auto"/>
                <w:sz w:val="18"/>
                <w:szCs w:val="18"/>
                <w:lang w:val="nl-NL"/>
              </w:rPr>
              <w:t>6</w:t>
            </w:r>
            <w:r w:rsidRPr="003966E5">
              <w:rPr>
                <w:rFonts w:ascii="Verdana" w:hAnsi="Verdana" w:cstheme="majorHAnsi"/>
                <w:b/>
                <w:color w:val="auto"/>
                <w:sz w:val="18"/>
                <w:szCs w:val="18"/>
                <w:lang w:val="nl-NL"/>
              </w:rPr>
              <w:t>.</w:t>
            </w:r>
          </w:p>
          <w:p w14:paraId="19D4D8F1" w14:textId="77777777"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 xml:space="preserve">De besloten vergadering kan enkel plaatsvinden na de openbare vergadering, uitgezonderd in tuchtzaken. </w:t>
            </w:r>
          </w:p>
          <w:p w14:paraId="1593534B" w14:textId="77777777" w:rsidR="004C7910" w:rsidRPr="003966E5" w:rsidRDefault="004C7910" w:rsidP="006A500A">
            <w:pPr>
              <w:spacing w:line="300" w:lineRule="exact"/>
              <w:contextualSpacing w:val="0"/>
              <w:jc w:val="both"/>
              <w:rPr>
                <w:rFonts w:ascii="Verdana" w:hAnsi="Verdana" w:cstheme="majorHAnsi"/>
                <w:color w:val="auto"/>
                <w:sz w:val="18"/>
                <w:szCs w:val="18"/>
                <w:lang w:val="nl-NL"/>
              </w:rPr>
            </w:pPr>
          </w:p>
          <w:p w14:paraId="4FEF317F" w14:textId="2C93BA94" w:rsidR="004C7910" w:rsidRPr="003966E5" w:rsidRDefault="004C7910" w:rsidP="006A500A">
            <w:pPr>
              <w:spacing w:line="300" w:lineRule="exact"/>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 xml:space="preserve">Bij een gezamenlijke oproeping opent de voorzitter eerst de openbare zitting van de gemeenteraad, waarbij hij de vergadering van de gemeenteraad schorst nadat de agenda van het openbare deel afgewerkt is. Tijdens deze schorsing van de gemeenteraad opent de voorzitter de </w:t>
            </w:r>
            <w:r w:rsidR="00684FF6">
              <w:rPr>
                <w:rFonts w:ascii="Verdana" w:hAnsi="Verdana" w:cstheme="majorHAnsi"/>
                <w:color w:val="auto"/>
                <w:sz w:val="18"/>
                <w:szCs w:val="18"/>
                <w:lang w:val="nl-NL"/>
              </w:rPr>
              <w:t>raad voor maatschappelijk welzijn</w:t>
            </w:r>
            <w:r w:rsidRPr="003966E5">
              <w:rPr>
                <w:rFonts w:ascii="Verdana" w:hAnsi="Verdana" w:cstheme="majorHAnsi"/>
                <w:color w:val="auto"/>
                <w:sz w:val="18"/>
                <w:szCs w:val="18"/>
                <w:lang w:val="nl-NL"/>
              </w:rPr>
              <w:t xml:space="preserve"> waarna de agenda van de </w:t>
            </w:r>
            <w:r w:rsidR="00684FF6">
              <w:rPr>
                <w:rFonts w:ascii="Verdana" w:hAnsi="Verdana" w:cstheme="majorHAnsi"/>
                <w:color w:val="auto"/>
                <w:sz w:val="18"/>
                <w:szCs w:val="18"/>
                <w:lang w:val="nl-NL"/>
              </w:rPr>
              <w:t>raad voor maatschappelijk welzijn</w:t>
            </w:r>
            <w:r w:rsidRPr="003966E5">
              <w:rPr>
                <w:rFonts w:ascii="Verdana" w:hAnsi="Verdana" w:cstheme="majorHAnsi"/>
                <w:color w:val="auto"/>
                <w:sz w:val="18"/>
                <w:szCs w:val="18"/>
                <w:lang w:val="nl-NL"/>
              </w:rPr>
              <w:t xml:space="preserve"> volledig afgewerkt wordt. Na het sluiten van de vergadering van de </w:t>
            </w:r>
            <w:r w:rsidR="00684FF6">
              <w:rPr>
                <w:rFonts w:ascii="Verdana" w:hAnsi="Verdana" w:cstheme="majorHAnsi"/>
                <w:color w:val="auto"/>
                <w:sz w:val="18"/>
                <w:szCs w:val="18"/>
                <w:lang w:val="nl-NL"/>
              </w:rPr>
              <w:t>raad voor maatschappelijk welzijn</w:t>
            </w:r>
            <w:r w:rsidRPr="003966E5">
              <w:rPr>
                <w:rFonts w:ascii="Verdana" w:hAnsi="Verdana" w:cstheme="majorHAnsi"/>
                <w:color w:val="auto"/>
                <w:sz w:val="18"/>
                <w:szCs w:val="18"/>
                <w:lang w:val="nl-NL"/>
              </w:rPr>
              <w:t>, opent de voorzitter het besloten deel van de gemeenteraad.</w:t>
            </w:r>
          </w:p>
          <w:p w14:paraId="264AB965" w14:textId="77777777" w:rsidR="004C7910" w:rsidRPr="003966E5" w:rsidRDefault="004C7910" w:rsidP="006A500A">
            <w:pPr>
              <w:spacing w:line="300" w:lineRule="exact"/>
              <w:jc w:val="both"/>
              <w:rPr>
                <w:rFonts w:ascii="Verdana" w:hAnsi="Verdana" w:cstheme="majorHAnsi"/>
                <w:color w:val="auto"/>
                <w:sz w:val="18"/>
                <w:szCs w:val="18"/>
                <w:lang w:val="nl-NL"/>
              </w:rPr>
            </w:pPr>
          </w:p>
          <w:p w14:paraId="1BB70C85" w14:textId="7D68014F"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 xml:space="preserve">Als tijdens de openbare vergadering van </w:t>
            </w:r>
            <w:r w:rsidR="00AD206F">
              <w:rPr>
                <w:rFonts w:ascii="Verdana" w:hAnsi="Verdana" w:cstheme="majorHAnsi"/>
                <w:color w:val="auto"/>
                <w:sz w:val="18"/>
                <w:szCs w:val="18"/>
                <w:lang w:val="nl-NL"/>
              </w:rPr>
              <w:t>de raad voor maatschappelijk welzijn</w:t>
            </w:r>
            <w:r w:rsidRPr="003966E5">
              <w:rPr>
                <w:rFonts w:ascii="Verdana" w:hAnsi="Verdana" w:cstheme="majorHAnsi"/>
                <w:color w:val="auto"/>
                <w:sz w:val="18"/>
                <w:szCs w:val="18"/>
                <w:lang w:val="nl-NL"/>
              </w:rPr>
              <w:t xml:space="preserve"> blijkt dat de behandeling van een punt in besloten zitting moet worden voortgezet, kan de openbare vergadering van de </w:t>
            </w:r>
            <w:r w:rsidR="00ED64B1">
              <w:rPr>
                <w:rFonts w:ascii="Verdana" w:hAnsi="Verdana" w:cstheme="majorHAnsi"/>
                <w:color w:val="auto"/>
                <w:sz w:val="18"/>
                <w:szCs w:val="18"/>
                <w:lang w:val="nl-NL"/>
              </w:rPr>
              <w:t>raad voor maatschappelijk welzijn</w:t>
            </w:r>
            <w:r w:rsidRPr="003966E5">
              <w:rPr>
                <w:rFonts w:ascii="Verdana" w:hAnsi="Verdana" w:cstheme="majorHAnsi"/>
                <w:color w:val="auto"/>
                <w:sz w:val="18"/>
                <w:szCs w:val="18"/>
                <w:lang w:val="nl-NL"/>
              </w:rPr>
              <w:t xml:space="preserve">, enkel met dit doel, worden onderbroken. </w:t>
            </w:r>
            <w:r w:rsidR="00ED64B1">
              <w:rPr>
                <w:rFonts w:ascii="Verdana" w:hAnsi="Verdana" w:cstheme="majorHAnsi"/>
                <w:color w:val="auto"/>
                <w:sz w:val="18"/>
                <w:szCs w:val="18"/>
                <w:lang w:val="nl-NL"/>
              </w:rPr>
              <w:t xml:space="preserve"> </w:t>
            </w:r>
          </w:p>
          <w:p w14:paraId="5867FFF7" w14:textId="77777777" w:rsidR="004C7910" w:rsidRPr="003966E5" w:rsidRDefault="004C7910" w:rsidP="006A500A">
            <w:pPr>
              <w:spacing w:line="300" w:lineRule="exact"/>
              <w:contextualSpacing w:val="0"/>
              <w:jc w:val="both"/>
              <w:rPr>
                <w:rFonts w:ascii="Verdana" w:hAnsi="Verdana" w:cstheme="majorHAnsi"/>
                <w:color w:val="auto"/>
                <w:sz w:val="18"/>
                <w:szCs w:val="18"/>
                <w:lang w:val="nl-NL"/>
              </w:rPr>
            </w:pPr>
          </w:p>
          <w:p w14:paraId="28D382AB" w14:textId="20790103"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 xml:space="preserve">Als tijdens de besloten vergadering van de </w:t>
            </w:r>
            <w:r w:rsidR="00ED64B1">
              <w:rPr>
                <w:rFonts w:ascii="Verdana" w:hAnsi="Verdana" w:cstheme="majorHAnsi"/>
                <w:color w:val="auto"/>
                <w:sz w:val="18"/>
                <w:szCs w:val="18"/>
                <w:lang w:val="nl-NL"/>
              </w:rPr>
              <w:t>raad voor maatschappelijk welzijn</w:t>
            </w:r>
            <w:r w:rsidR="00ED64B1" w:rsidRPr="003966E5">
              <w:rPr>
                <w:rFonts w:ascii="Verdana" w:hAnsi="Verdana" w:cstheme="majorHAnsi"/>
                <w:color w:val="auto"/>
                <w:sz w:val="18"/>
                <w:szCs w:val="18"/>
                <w:lang w:val="nl-NL"/>
              </w:rPr>
              <w:t xml:space="preserve"> </w:t>
            </w:r>
            <w:r w:rsidRPr="003966E5">
              <w:rPr>
                <w:rFonts w:ascii="Verdana" w:hAnsi="Verdana" w:cstheme="majorHAnsi"/>
                <w:color w:val="auto"/>
                <w:sz w:val="18"/>
                <w:szCs w:val="18"/>
                <w:lang w:val="nl-NL"/>
              </w:rPr>
              <w:t xml:space="preserve">blijkt dat de behandeling van een punt in openbare zitting moet gebeuren, dan wordt dat punt opgenomen op de agenda van de eerstvolgende </w:t>
            </w:r>
            <w:r w:rsidR="00ED64B1">
              <w:rPr>
                <w:rFonts w:ascii="Verdana" w:hAnsi="Verdana" w:cstheme="majorHAnsi"/>
                <w:color w:val="auto"/>
                <w:sz w:val="18"/>
                <w:szCs w:val="18"/>
                <w:lang w:val="nl-NL"/>
              </w:rPr>
              <w:t>raad voor maatschappelijk welzijn</w:t>
            </w:r>
            <w:r w:rsidRPr="003966E5">
              <w:rPr>
                <w:rFonts w:ascii="Verdana" w:hAnsi="Verdana" w:cstheme="majorHAnsi"/>
                <w:color w:val="auto"/>
                <w:sz w:val="18"/>
                <w:szCs w:val="18"/>
                <w:lang w:val="nl-NL"/>
              </w:rPr>
              <w:t>. In geval van dringende noodzakelijkheid van het punt, of in geval van de eedaflegging van een personeelslid kan de besloten zitting, enkel met dat doel, worden onderbroken.</w:t>
            </w:r>
          </w:p>
          <w:p w14:paraId="6071DE72" w14:textId="77777777" w:rsidR="004C7910" w:rsidRPr="003966E5" w:rsidRDefault="004C7910" w:rsidP="006A500A">
            <w:pPr>
              <w:spacing w:line="300" w:lineRule="exact"/>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(art. 28, §2 volgens art. 74 DLB)</w:t>
            </w:r>
          </w:p>
        </w:tc>
      </w:tr>
      <w:tr w:rsidR="004C7910" w:rsidRPr="003966E5" w14:paraId="41A9FE68" w14:textId="77777777" w:rsidTr="00B8322F">
        <w:tc>
          <w:tcPr>
            <w:tcW w:w="14312" w:type="dxa"/>
            <w:gridSpan w:val="2"/>
          </w:tcPr>
          <w:p w14:paraId="138B2948" w14:textId="5D28A0DC" w:rsidR="004C7910" w:rsidRPr="003966E5" w:rsidRDefault="004C7910" w:rsidP="006A500A">
            <w:pPr>
              <w:spacing w:line="300" w:lineRule="exact"/>
              <w:contextualSpacing w:val="0"/>
              <w:jc w:val="both"/>
              <w:rPr>
                <w:rFonts w:ascii="Verdana" w:hAnsi="Verdana" w:cstheme="majorHAnsi"/>
                <w:b/>
                <w:color w:val="auto"/>
                <w:sz w:val="18"/>
                <w:szCs w:val="18"/>
                <w:lang w:val="nl-NL"/>
              </w:rPr>
            </w:pPr>
            <w:r w:rsidRPr="003966E5">
              <w:rPr>
                <w:rFonts w:ascii="Verdana" w:hAnsi="Verdana" w:cstheme="majorHAnsi"/>
                <w:b/>
                <w:color w:val="auto"/>
                <w:sz w:val="18"/>
                <w:szCs w:val="18"/>
                <w:lang w:val="nl-NL"/>
              </w:rPr>
              <w:t xml:space="preserve">Art. </w:t>
            </w:r>
            <w:r w:rsidR="00ED64B1">
              <w:rPr>
                <w:rFonts w:ascii="Verdana" w:hAnsi="Verdana" w:cstheme="majorHAnsi"/>
                <w:b/>
                <w:color w:val="auto"/>
                <w:sz w:val="18"/>
                <w:szCs w:val="18"/>
                <w:lang w:val="nl-NL"/>
              </w:rPr>
              <w:t>7</w:t>
            </w:r>
            <w:r w:rsidRPr="003966E5">
              <w:rPr>
                <w:rFonts w:ascii="Verdana" w:hAnsi="Verdana" w:cstheme="majorHAnsi"/>
                <w:b/>
                <w:color w:val="auto"/>
                <w:sz w:val="18"/>
                <w:szCs w:val="18"/>
                <w:lang w:val="nl-NL"/>
              </w:rPr>
              <w:t>.</w:t>
            </w:r>
          </w:p>
          <w:p w14:paraId="5CBB58E4" w14:textId="4F80A1F8"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De raadsleden</w:t>
            </w:r>
            <w:r w:rsidR="00ED64B1">
              <w:rPr>
                <w:rFonts w:ascii="Verdana" w:hAnsi="Verdana" w:cstheme="majorHAnsi"/>
                <w:color w:val="auto"/>
                <w:sz w:val="18"/>
                <w:szCs w:val="18"/>
                <w:lang w:val="nl-NL"/>
              </w:rPr>
              <w:t xml:space="preserve"> van de raad voor maatschappelijk welzijn</w:t>
            </w:r>
            <w:r w:rsidRPr="003966E5">
              <w:rPr>
                <w:rFonts w:ascii="Verdana" w:hAnsi="Verdana" w:cstheme="majorHAnsi"/>
                <w:color w:val="auto"/>
                <w:sz w:val="18"/>
                <w:szCs w:val="18"/>
                <w:lang w:val="nl-NL"/>
              </w:rPr>
              <w:t xml:space="preserve">, alsmede alle andere personen die krachtens de wet of het decreet de besloten vergaderingen van de </w:t>
            </w:r>
            <w:r w:rsidR="00ED64B1">
              <w:rPr>
                <w:rFonts w:ascii="Verdana" w:hAnsi="Verdana" w:cstheme="majorHAnsi"/>
                <w:color w:val="auto"/>
                <w:sz w:val="18"/>
                <w:szCs w:val="18"/>
                <w:lang w:val="nl-NL"/>
              </w:rPr>
              <w:t>raad voor maatschappelijk welzijn</w:t>
            </w:r>
            <w:r w:rsidR="00ED64B1" w:rsidRPr="003966E5">
              <w:rPr>
                <w:rFonts w:ascii="Verdana" w:hAnsi="Verdana" w:cstheme="majorHAnsi"/>
                <w:color w:val="auto"/>
                <w:sz w:val="18"/>
                <w:szCs w:val="18"/>
                <w:lang w:val="nl-NL"/>
              </w:rPr>
              <w:t xml:space="preserve"> </w:t>
            </w:r>
            <w:r w:rsidRPr="003966E5">
              <w:rPr>
                <w:rFonts w:ascii="Verdana" w:hAnsi="Verdana" w:cstheme="majorHAnsi"/>
                <w:color w:val="auto"/>
                <w:sz w:val="18"/>
                <w:szCs w:val="18"/>
                <w:lang w:val="nl-NL"/>
              </w:rPr>
              <w:t>bijwonen, zijn tot geheimhouding verplicht.</w:t>
            </w:r>
          </w:p>
          <w:p w14:paraId="4E949312" w14:textId="6D4EB91C" w:rsidR="001E11DE" w:rsidRDefault="004C7910" w:rsidP="001E11DE">
            <w:pPr>
              <w:spacing w:line="300" w:lineRule="exact"/>
              <w:contextualSpacing w:val="0"/>
              <w:jc w:val="both"/>
              <w:rPr>
                <w:rFonts w:ascii="Verdana" w:hAnsi="Verdana" w:cstheme="majorHAnsi"/>
                <w:color w:val="auto"/>
                <w:sz w:val="18"/>
                <w:szCs w:val="18"/>
                <w:lang w:val="en-US"/>
              </w:rPr>
            </w:pPr>
            <w:r w:rsidRPr="003966E5">
              <w:rPr>
                <w:rFonts w:ascii="Verdana" w:hAnsi="Verdana" w:cstheme="majorHAnsi"/>
                <w:color w:val="auto"/>
                <w:sz w:val="18"/>
                <w:szCs w:val="18"/>
                <w:lang w:val="en-US"/>
              </w:rPr>
              <w:t>(art. 29, §4, volgens art. 74 DLB)</w:t>
            </w:r>
          </w:p>
          <w:tbl>
            <w:tblPr>
              <w:tblStyle w:val="Tabelraster"/>
              <w:tblW w:w="14170" w:type="dxa"/>
              <w:tblLayout w:type="fixed"/>
              <w:tblLook w:val="04A0" w:firstRow="1" w:lastRow="0" w:firstColumn="1" w:lastColumn="0" w:noHBand="0" w:noVBand="1"/>
            </w:tblPr>
            <w:tblGrid>
              <w:gridCol w:w="14170"/>
            </w:tblGrid>
            <w:tr w:rsidR="00ED64B1" w:rsidRPr="00B93AA7" w14:paraId="64B852E1" w14:textId="77777777" w:rsidTr="00AE0D51">
              <w:tc>
                <w:tcPr>
                  <w:tcW w:w="14170" w:type="dxa"/>
                  <w:shd w:val="clear" w:color="auto" w:fill="D9D9D9" w:themeFill="background1" w:themeFillShade="D9"/>
                </w:tcPr>
                <w:p w14:paraId="23C55771" w14:textId="77777777" w:rsidR="00ED64B1" w:rsidRPr="00B93AA7" w:rsidRDefault="00ED64B1" w:rsidP="00ED64B1">
                  <w:pPr>
                    <w:jc w:val="center"/>
                    <w:rPr>
                      <w:rFonts w:ascii="Verdana" w:hAnsi="Verdana" w:cstheme="minorHAnsi"/>
                      <w:b/>
                      <w:color w:val="auto"/>
                      <w:sz w:val="18"/>
                      <w:szCs w:val="18"/>
                    </w:rPr>
                  </w:pPr>
                  <w:r>
                    <w:rPr>
                      <w:rFonts w:ascii="Verdana" w:hAnsi="Verdana" w:cstheme="minorHAnsi"/>
                      <w:b/>
                      <w:color w:val="auto"/>
                      <w:sz w:val="18"/>
                      <w:szCs w:val="18"/>
                      <w:lang w:val="nl-NL"/>
                    </w:rPr>
                    <w:t>DIGITALE OF HYBRIDE VERGADERING</w:t>
                  </w:r>
                </w:p>
              </w:tc>
            </w:tr>
          </w:tbl>
          <w:p w14:paraId="59EA9DE8" w14:textId="4895644D" w:rsidR="00ED64B1" w:rsidRPr="00645731" w:rsidRDefault="00ED64B1" w:rsidP="00ED64B1">
            <w:pPr>
              <w:spacing w:line="300" w:lineRule="exact"/>
              <w:contextualSpacing w:val="0"/>
              <w:jc w:val="both"/>
              <w:rPr>
                <w:rFonts w:ascii="Verdana" w:hAnsi="Verdana" w:cstheme="majorHAnsi"/>
                <w:b/>
                <w:bCs/>
                <w:color w:val="auto"/>
                <w:sz w:val="18"/>
                <w:szCs w:val="18"/>
                <w:lang w:val="nl-NL"/>
              </w:rPr>
            </w:pPr>
            <w:r w:rsidRPr="00645731">
              <w:rPr>
                <w:rFonts w:ascii="Verdana" w:hAnsi="Verdana" w:cstheme="majorHAnsi"/>
                <w:b/>
                <w:bCs/>
                <w:color w:val="auto"/>
                <w:sz w:val="18"/>
                <w:szCs w:val="18"/>
                <w:lang w:val="nl-NL"/>
              </w:rPr>
              <w:t>Art. 8.</w:t>
            </w:r>
          </w:p>
          <w:p w14:paraId="18B8B057" w14:textId="77777777" w:rsidR="00ED64B1" w:rsidRPr="00645731" w:rsidRDefault="00ED64B1" w:rsidP="00ED64B1">
            <w:pPr>
              <w:spacing w:line="300" w:lineRule="exact"/>
              <w:contextualSpacing w:val="0"/>
              <w:jc w:val="both"/>
              <w:rPr>
                <w:rFonts w:ascii="Verdana" w:hAnsi="Verdana" w:cstheme="majorHAnsi"/>
                <w:b/>
                <w:bCs/>
                <w:color w:val="auto"/>
                <w:sz w:val="18"/>
                <w:szCs w:val="18"/>
                <w:lang w:val="nl-NL"/>
              </w:rPr>
            </w:pPr>
            <w:r w:rsidRPr="00645731">
              <w:rPr>
                <w:rFonts w:ascii="Verdana" w:hAnsi="Verdana" w:cstheme="majorHAnsi"/>
                <w:b/>
                <w:bCs/>
                <w:color w:val="auto"/>
                <w:sz w:val="18"/>
                <w:szCs w:val="18"/>
                <w:lang w:val="nl-NL"/>
              </w:rPr>
              <w:lastRenderedPageBreak/>
              <w:t>§ 1.</w:t>
            </w:r>
          </w:p>
          <w:p w14:paraId="0051B208" w14:textId="77777777" w:rsidR="00ED64B1" w:rsidRPr="00645731" w:rsidRDefault="00ED64B1" w:rsidP="00ED64B1">
            <w:pPr>
              <w:spacing w:line="300" w:lineRule="exact"/>
              <w:contextualSpacing w:val="0"/>
              <w:jc w:val="both"/>
              <w:rPr>
                <w:rFonts w:ascii="Verdana" w:hAnsi="Verdana" w:cstheme="majorHAnsi"/>
                <w:color w:val="auto"/>
                <w:sz w:val="18"/>
                <w:szCs w:val="18"/>
                <w:lang w:val="nl-NL"/>
              </w:rPr>
            </w:pPr>
            <w:r w:rsidRPr="00645731">
              <w:rPr>
                <w:rFonts w:ascii="Verdana" w:hAnsi="Verdana" w:cstheme="majorHAnsi"/>
                <w:color w:val="auto"/>
                <w:sz w:val="18"/>
                <w:szCs w:val="18"/>
                <w:lang w:val="nl-NL"/>
              </w:rPr>
              <w:t>De vergadering kan in de volgende gevallen digitaal of hybride plaatsvinden:</w:t>
            </w:r>
          </w:p>
          <w:p w14:paraId="592787C4" w14:textId="77777777" w:rsidR="00ED64B1" w:rsidRPr="00645731" w:rsidRDefault="00ED64B1" w:rsidP="00ED64B1">
            <w:pPr>
              <w:spacing w:line="300" w:lineRule="exact"/>
              <w:contextualSpacing w:val="0"/>
              <w:jc w:val="both"/>
              <w:rPr>
                <w:rFonts w:ascii="Verdana" w:hAnsi="Verdana" w:cstheme="majorHAnsi"/>
                <w:color w:val="auto"/>
                <w:sz w:val="18"/>
                <w:szCs w:val="18"/>
                <w:lang w:val="nl-NL"/>
              </w:rPr>
            </w:pPr>
            <w:r w:rsidRPr="00645731">
              <w:rPr>
                <w:rFonts w:ascii="Verdana" w:hAnsi="Verdana" w:cstheme="majorHAnsi"/>
                <w:color w:val="auto"/>
                <w:sz w:val="18"/>
                <w:szCs w:val="18"/>
                <w:lang w:val="nl-NL"/>
              </w:rPr>
              <w:t>1° Tijdens een federale crisisfase beslissen raadsvoorzitter en burgemeester samen over de wijze van vergaderen. Deze kan digitaal of hybride zijn volgens de voorwaarden in dit reglement;</w:t>
            </w:r>
          </w:p>
          <w:p w14:paraId="5C904025" w14:textId="5FC19E2A" w:rsidR="00ED64B1" w:rsidRPr="00645731" w:rsidRDefault="00ED64B1" w:rsidP="00ED64B1">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lang w:val="nl-NL"/>
              </w:rPr>
              <w:t xml:space="preserve">2° </w:t>
            </w:r>
            <w:r w:rsidRPr="00645731">
              <w:rPr>
                <w:rFonts w:ascii="Verdana" w:hAnsi="Verdana" w:cstheme="majorHAnsi"/>
                <w:color w:val="auto"/>
                <w:sz w:val="18"/>
                <w:szCs w:val="18"/>
              </w:rPr>
              <w:t>Wanneer de raadszaal in het gemeentehuis onverwacht fysiek niet toegankelijk is, beslissen raadsvoorzitter en burgemeester samen over de wijze van vergaderen. Deze kan digitaal of hybride zijn volgens de voorwaarden in dit reglement.</w:t>
            </w:r>
          </w:p>
          <w:p w14:paraId="24F9C0C8" w14:textId="77777777" w:rsidR="00ED64B1" w:rsidRPr="00645731" w:rsidRDefault="00ED64B1" w:rsidP="00ED64B1">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lang w:val="nl-NL"/>
              </w:rPr>
              <w:t xml:space="preserve">3° </w:t>
            </w:r>
            <w:r w:rsidRPr="00645731">
              <w:rPr>
                <w:rFonts w:ascii="Verdana" w:hAnsi="Verdana" w:cstheme="majorHAnsi"/>
                <w:color w:val="auto"/>
                <w:sz w:val="18"/>
                <w:szCs w:val="18"/>
              </w:rPr>
              <w:t xml:space="preserve">Wanneer een dringend noodzakelijk beslissing van de raad nodig is en twee derde van de raadsleden daar vooraf mee akkoord gaan, kan de voorzitter voorstellen om een digitale raadsvergadering te laten doorgaan. De voorzitter stuurt een e-mail naar alle raadsleden met de vraag om akkoord te gaan om digitaal te vergaderen. Deze e-mail bevat naast de voorziene dag, tijdstip en agenda van de eventuele vergadering minstens een toegelicht voorstel van beslissing waarbij de dringende noodzakelijkheid gemotiveerd wordt.  Van zodra twee derde van de raadsleden positief geantwoord hebben via e-mail stelt de voorzitter de uitzonderlijke omstandigheid vast en volgt de officiële oproeping. </w:t>
            </w:r>
          </w:p>
          <w:p w14:paraId="1C657D5E" w14:textId="77777777" w:rsidR="00ED64B1" w:rsidRPr="00645731" w:rsidRDefault="00ED64B1" w:rsidP="00ED64B1">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rPr>
              <w:t xml:space="preserve">4° Tijdens de vergadering kan de voorzitter op eigen initiatief of op de vraag van een raadslid voorstellen om de vergadering te schorsen en op de volgende avond met de resterende agendapunten digitaal verder te zetten. </w:t>
            </w:r>
          </w:p>
          <w:p w14:paraId="7C874846" w14:textId="77777777" w:rsidR="00ED64B1" w:rsidRPr="00645731" w:rsidRDefault="00ED64B1" w:rsidP="00ED64B1">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rPr>
              <w:t xml:space="preserve">Het voorstel wordt enkel aangenomen met het akkoord </w:t>
            </w:r>
            <w:r w:rsidRPr="00174320">
              <w:rPr>
                <w:rFonts w:ascii="Verdana" w:hAnsi="Verdana" w:cstheme="majorHAnsi"/>
                <w:color w:val="auto"/>
                <w:sz w:val="18"/>
                <w:szCs w:val="18"/>
              </w:rPr>
              <w:t>van twee derde van de aanwezige raadsleden.</w:t>
            </w:r>
          </w:p>
          <w:p w14:paraId="6CECB06B" w14:textId="77777777" w:rsidR="00ED64B1" w:rsidRPr="00645731" w:rsidRDefault="00ED64B1" w:rsidP="00ED64B1">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rPr>
              <w:t>Voor de digitaal verdergezette fysieke vergadering gelden, behoudens de specifieke bepalingen over digitaal vergaderen, de gewone regels uit het decreet over het lokaal bestuur en dit huishoudelijk reglement.</w:t>
            </w:r>
          </w:p>
          <w:p w14:paraId="4F38F6FA" w14:textId="77777777" w:rsidR="00ED64B1" w:rsidRPr="00645731" w:rsidRDefault="00ED64B1" w:rsidP="00ED64B1">
            <w:pPr>
              <w:spacing w:line="300" w:lineRule="exact"/>
              <w:contextualSpacing w:val="0"/>
              <w:jc w:val="both"/>
              <w:rPr>
                <w:rFonts w:ascii="Verdana" w:hAnsi="Verdana" w:cstheme="majorHAnsi"/>
                <w:b/>
                <w:bCs/>
                <w:color w:val="auto"/>
                <w:sz w:val="18"/>
                <w:szCs w:val="18"/>
              </w:rPr>
            </w:pPr>
            <w:r w:rsidRPr="00645731">
              <w:rPr>
                <w:rFonts w:ascii="Verdana" w:hAnsi="Verdana" w:cstheme="majorHAnsi"/>
                <w:b/>
                <w:bCs/>
                <w:color w:val="auto"/>
                <w:sz w:val="18"/>
                <w:szCs w:val="18"/>
              </w:rPr>
              <w:t>§ 2.</w:t>
            </w:r>
          </w:p>
          <w:p w14:paraId="5767A345" w14:textId="378EEFCF" w:rsidR="00ED64B1" w:rsidRPr="00645731" w:rsidRDefault="00ED64B1" w:rsidP="00ED64B1">
            <w:r w:rsidRPr="00645731">
              <w:t xml:space="preserve">Volgende personen kunnen digitaal deelnemen aan de fysieke vergadering van de </w:t>
            </w:r>
            <w:r>
              <w:t>raad voor maatschappelijk welzijn</w:t>
            </w:r>
            <w:r w:rsidRPr="00645731">
              <w:t>:</w:t>
            </w:r>
            <w:r w:rsidRPr="00645731">
              <w:br/>
              <w:t>1° het raadslid</w:t>
            </w:r>
            <w:r>
              <w:t xml:space="preserve"> van de raad voor maatschappelijk welzijn</w:t>
            </w:r>
            <w:r w:rsidRPr="00645731">
              <w:t xml:space="preserve"> dat om medische redenen, om studieredenen of wegens verblijf in het buitenland gedurende een minimale termijn van één week niet aanwezig kan zijn op de fysieke vergaderingen van de </w:t>
            </w:r>
            <w:r>
              <w:t>raad voor maatschappelijk welzijn</w:t>
            </w:r>
            <w:r w:rsidRPr="00645731">
              <w:t xml:space="preserve"> en de vergadering digitaal wenst bij te wonen. Hij richt daarvoor een schriftelijk verzoek aan de voorzitter van de </w:t>
            </w:r>
            <w:r>
              <w:t>raad voor maatschappelijk welzijn</w:t>
            </w:r>
            <w:r w:rsidRPr="00645731">
              <w:t xml:space="preserve"> waarbij een verklaring op erewoord gevoegd is samen met de vermelding van de minimale termijn van afwezigheid. De voorzitter beslist of op dit verzoek kan worden ingegaan.</w:t>
            </w:r>
          </w:p>
          <w:p w14:paraId="3DEF6EB9" w14:textId="08EA28FA" w:rsidR="00ED64B1" w:rsidRPr="00645731" w:rsidRDefault="00ED64B1" w:rsidP="00ED64B1">
            <w:r w:rsidRPr="00645731">
              <w:t xml:space="preserve">2° het </w:t>
            </w:r>
            <w:r>
              <w:t>r</w:t>
            </w:r>
            <w:r w:rsidRPr="00645731">
              <w:t xml:space="preserve">aadslid </w:t>
            </w:r>
            <w:r>
              <w:t xml:space="preserve">van de raad voor maatschappelijk welzijn </w:t>
            </w:r>
            <w:r w:rsidRPr="00645731">
              <w:t xml:space="preserve">dat de raad digitaal wenst bij te wonen omwille van de geboorte of adoptie van een kind. Dat </w:t>
            </w:r>
            <w:r>
              <w:t>r</w:t>
            </w:r>
            <w:r w:rsidRPr="00645731">
              <w:t xml:space="preserve">aadslid </w:t>
            </w:r>
            <w:r>
              <w:t xml:space="preserve">van de raad voor maatschappelijk welzijn </w:t>
            </w:r>
            <w:r w:rsidRPr="00645731">
              <w:t xml:space="preserve">kan op zijn schriftelijke verzoek, gericht aan de voorzitter van de </w:t>
            </w:r>
            <w:r>
              <w:t>raad voor maatschappelijk welzijn</w:t>
            </w:r>
            <w:r w:rsidRPr="00645731">
              <w:t xml:space="preserve">, de raad digitaal bijwonen, op zijn vroegst vanaf de zesde week voor de vermoedelijke datum van de geboorte of van de adoptie, tot het einde van de negende week na de adoptie of geboorte. Op schriftelijk verzoek wordt die periode verlengd met een duur die gelijk is aan de termijn waarin het raadslid de vergaderingen wel fysiek gevolgd heeft tijdens de periode van zes weken die aan de dag van de geboorte of de adoptie voorafgaat. Bij de geboorte of de adoptie van een meerling kan </w:t>
            </w:r>
            <w:r w:rsidRPr="00645731">
              <w:lastRenderedPageBreak/>
              <w:t>de periode van digitale deelneming verlengd worden met een periode van maximaal twee weken op verzoek van het raadslid</w:t>
            </w:r>
            <w:r>
              <w:t xml:space="preserve"> van de raad voor maatschappelijk welzijn</w:t>
            </w:r>
            <w:r w:rsidRPr="00645731">
              <w:t>;</w:t>
            </w:r>
          </w:p>
          <w:p w14:paraId="25779530" w14:textId="3802B9FE" w:rsidR="00ED64B1" w:rsidRPr="00645731" w:rsidRDefault="00ED64B1" w:rsidP="00ED64B1">
            <w:r w:rsidRPr="00645731">
              <w:t xml:space="preserve">3° het raadslid </w:t>
            </w:r>
            <w:r>
              <w:t xml:space="preserve">van de raad voor maatschappelijk welzijn </w:t>
            </w:r>
            <w:r w:rsidRPr="00645731">
              <w:t xml:space="preserve">dat door palliatief verlof of verlof voor bijstand of verzorging van een zwaar ziek familielid tot en met de tweede graad of van een zwaar ziek gezinslid gedurende minimaal twaalf weken niet fysiek aanwezig kan zijn op de vergaderingen van de </w:t>
            </w:r>
            <w:r>
              <w:t>raad voor maatschappelijk welzijn</w:t>
            </w:r>
            <w:r w:rsidRPr="00645731">
              <w:t xml:space="preserve"> en digitaal aan de raad wenst deel te nemen. Hij richt daarvoor aan de voorzitter van de </w:t>
            </w:r>
            <w:r>
              <w:t>raad voor maatschappelijk</w:t>
            </w:r>
            <w:r w:rsidRPr="00645731">
              <w:t xml:space="preserve"> een schriftelijk verzoek, waarbij een verklaring op erewoord gevoegd is waarin het raadslid zich bereid verklaart om bijstand of verzorging te verlenen. De naam van de patiënt hoeft niet te worden vermeld.</w:t>
            </w:r>
          </w:p>
          <w:p w14:paraId="77A30E14" w14:textId="77777777" w:rsidR="00ED64B1" w:rsidRPr="00645731" w:rsidRDefault="00ED64B1" w:rsidP="00ED64B1">
            <w:r w:rsidRPr="00645731">
              <w:t xml:space="preserve">4° Een raadslid dat tijdens een raadsvergadering in quarantaine zit op basis van reglementair opgelegde maatregelen en de raad niet fysiek kan bijwonen en de vergadering digitaal wenst bij te wonen. Het raadslid bezorgt daartoe via e-mail ten laatste twee uur voor de aanvang van de vergadering een schriftelijke verklaring op eer aan de voorzitter van de raad en aan de algemeen directeur. </w:t>
            </w:r>
            <w:r w:rsidRPr="00645731">
              <w:br/>
            </w:r>
          </w:p>
          <w:p w14:paraId="45600595" w14:textId="77777777" w:rsidR="00ED64B1" w:rsidRPr="00645731" w:rsidRDefault="00ED64B1" w:rsidP="00ED64B1">
            <w:pPr>
              <w:rPr>
                <w:rFonts w:ascii="Verdana" w:hAnsi="Verdana" w:cstheme="majorHAnsi"/>
                <w:color w:val="auto"/>
                <w:sz w:val="18"/>
                <w:szCs w:val="18"/>
              </w:rPr>
            </w:pPr>
            <w:r w:rsidRPr="00645731">
              <w:t xml:space="preserve">Het raadslid bezorgt zijn vraag samen met de gevraagde stukken ten laatste 24 uur voor de aanvang van de vergadering aan de voorzitter van de raad en aan de algemeen directeur. </w:t>
            </w:r>
          </w:p>
          <w:p w14:paraId="0FC309C3" w14:textId="77777777" w:rsidR="00ED64B1" w:rsidRPr="00645731" w:rsidRDefault="00ED64B1" w:rsidP="00ED64B1">
            <w:pPr>
              <w:spacing w:line="300" w:lineRule="exact"/>
              <w:contextualSpacing w:val="0"/>
              <w:jc w:val="both"/>
              <w:rPr>
                <w:rFonts w:ascii="Verdana" w:hAnsi="Verdana" w:cstheme="majorHAnsi"/>
                <w:color w:val="auto"/>
                <w:sz w:val="18"/>
                <w:szCs w:val="18"/>
              </w:rPr>
            </w:pPr>
            <w:r w:rsidRPr="00645731">
              <w:rPr>
                <w:rFonts w:ascii="Verdana" w:hAnsi="Verdana" w:cstheme="majorHAnsi"/>
                <w:b/>
                <w:bCs/>
                <w:color w:val="auto"/>
                <w:sz w:val="18"/>
                <w:szCs w:val="18"/>
              </w:rPr>
              <w:t>§ 3.</w:t>
            </w:r>
            <w:r w:rsidRPr="00645731">
              <w:rPr>
                <w:rFonts w:ascii="Verdana" w:hAnsi="Verdana" w:cstheme="majorHAnsi"/>
                <w:color w:val="auto"/>
                <w:sz w:val="18"/>
                <w:szCs w:val="18"/>
              </w:rPr>
              <w:t xml:space="preserve"> </w:t>
            </w:r>
          </w:p>
          <w:p w14:paraId="00204F8D" w14:textId="64251B8D" w:rsidR="00ED64B1" w:rsidRPr="00857D79" w:rsidRDefault="00ED64B1" w:rsidP="001E11DE">
            <w:pPr>
              <w:spacing w:line="300" w:lineRule="exact"/>
              <w:contextualSpacing w:val="0"/>
              <w:jc w:val="both"/>
              <w:rPr>
                <w:rFonts w:ascii="Verdana" w:hAnsi="Verdana" w:cstheme="majorHAnsi"/>
                <w:color w:val="auto"/>
                <w:sz w:val="18"/>
                <w:szCs w:val="18"/>
              </w:rPr>
            </w:pPr>
            <w:r w:rsidRPr="00645731">
              <w:rPr>
                <w:rFonts w:ascii="Verdana" w:hAnsi="Verdana" w:cstheme="majorHAnsi"/>
                <w:color w:val="auto"/>
                <w:sz w:val="18"/>
                <w:szCs w:val="18"/>
              </w:rPr>
              <w:t>Voor de digitale of hybride vergadering tellen, behoudens de specifieke bepalingen over digitaal en hybride vergaderen, de gewone regels uit het decreet over het lokaal bestuur en dit huishoudelijk reglement.</w:t>
            </w:r>
          </w:p>
          <w:p w14:paraId="03B38487" w14:textId="77777777" w:rsidR="00857D79" w:rsidRDefault="00857D79" w:rsidP="00857D79">
            <w:pPr>
              <w:spacing w:line="300" w:lineRule="exact"/>
              <w:contextualSpacing w:val="0"/>
              <w:jc w:val="both"/>
              <w:rPr>
                <w:rFonts w:ascii="Verdana" w:hAnsi="Verdana" w:cstheme="majorHAnsi"/>
                <w:b/>
                <w:bCs/>
                <w:color w:val="auto"/>
                <w:sz w:val="18"/>
                <w:szCs w:val="18"/>
                <w:lang w:val="nl-NL"/>
              </w:rPr>
            </w:pPr>
            <w:r>
              <w:rPr>
                <w:rFonts w:ascii="Verdana" w:hAnsi="Verdana" w:cstheme="majorHAnsi"/>
                <w:b/>
                <w:bCs/>
                <w:color w:val="auto"/>
                <w:sz w:val="18"/>
                <w:szCs w:val="18"/>
                <w:lang w:val="nl-NL"/>
              </w:rPr>
              <w:t>§ 4.</w:t>
            </w:r>
          </w:p>
          <w:p w14:paraId="18EFE6B8" w14:textId="77777777" w:rsidR="00857D79" w:rsidRDefault="00857D79" w:rsidP="00857D79">
            <w:pPr>
              <w:spacing w:line="300" w:lineRule="exact"/>
              <w:contextualSpacing w:val="0"/>
              <w:jc w:val="both"/>
              <w:rPr>
                <w:rFonts w:ascii="Verdana" w:hAnsi="Verdana" w:cstheme="majorHAnsi"/>
                <w:color w:val="auto"/>
                <w:sz w:val="18"/>
                <w:szCs w:val="18"/>
                <w:lang w:val="en-US"/>
              </w:rPr>
            </w:pPr>
            <w:r>
              <w:rPr>
                <w:rFonts w:asciiTheme="minorHAnsi" w:hAnsiTheme="minorHAnsi" w:cstheme="minorBidi"/>
                <w:lang w:eastAsia="en-US"/>
              </w:rPr>
              <w:t>Een raadslid dat de vergadering hybride of digitaal mee volgt en van wie het niet lukt om de verbinding te maken, wordt geacht niet aanwezig te zijn op de raad voor maatschappelijk welzijn.</w:t>
            </w:r>
          </w:p>
          <w:p w14:paraId="3DE2D249" w14:textId="019BBC54" w:rsidR="003966E5" w:rsidRPr="003966E5" w:rsidRDefault="003966E5" w:rsidP="001E11DE">
            <w:pPr>
              <w:spacing w:line="300" w:lineRule="exact"/>
              <w:contextualSpacing w:val="0"/>
              <w:jc w:val="both"/>
              <w:rPr>
                <w:rFonts w:ascii="Verdana" w:hAnsi="Verdana" w:cstheme="majorHAnsi"/>
                <w:color w:val="auto"/>
                <w:sz w:val="18"/>
                <w:szCs w:val="18"/>
                <w:lang w:val="en-US"/>
              </w:rPr>
            </w:pPr>
          </w:p>
        </w:tc>
      </w:tr>
      <w:tr w:rsidR="001E11DE" w:rsidRPr="003966E5" w14:paraId="1B066D70" w14:textId="77777777" w:rsidTr="00B8322F">
        <w:tc>
          <w:tcPr>
            <w:tcW w:w="14312" w:type="dxa"/>
            <w:gridSpan w:val="2"/>
            <w:shd w:val="clear" w:color="auto" w:fill="D9D9D9" w:themeFill="background1" w:themeFillShade="D9"/>
          </w:tcPr>
          <w:p w14:paraId="458BB0B2" w14:textId="14D294B8" w:rsidR="001E11DE" w:rsidRPr="003966E5" w:rsidRDefault="00ED64B1" w:rsidP="00684FF6">
            <w:pPr>
              <w:jc w:val="center"/>
              <w:rPr>
                <w:rFonts w:ascii="Verdana" w:hAnsi="Verdana" w:cstheme="minorHAnsi"/>
                <w:b/>
                <w:color w:val="auto"/>
                <w:sz w:val="18"/>
                <w:szCs w:val="18"/>
              </w:rPr>
            </w:pPr>
            <w:r>
              <w:rPr>
                <w:rFonts w:ascii="Verdana" w:hAnsi="Verdana" w:cstheme="majorHAnsi"/>
                <w:b/>
                <w:color w:val="auto"/>
                <w:sz w:val="18"/>
                <w:szCs w:val="18"/>
                <w:lang w:val="nl-NL"/>
              </w:rPr>
              <w:lastRenderedPageBreak/>
              <w:t>INFORMATIE VOOR PUBLIEK</w:t>
            </w:r>
          </w:p>
        </w:tc>
      </w:tr>
      <w:tr w:rsidR="004C7910" w:rsidRPr="003966E5" w14:paraId="71F1B7EB" w14:textId="77777777" w:rsidTr="00B8322F">
        <w:tc>
          <w:tcPr>
            <w:tcW w:w="14312" w:type="dxa"/>
            <w:gridSpan w:val="2"/>
          </w:tcPr>
          <w:p w14:paraId="7D94C7A4" w14:textId="6DA0005A" w:rsidR="004C7910" w:rsidRPr="003966E5" w:rsidRDefault="004C7910" w:rsidP="006A500A">
            <w:pPr>
              <w:spacing w:line="300" w:lineRule="exact"/>
              <w:contextualSpacing w:val="0"/>
              <w:jc w:val="both"/>
              <w:rPr>
                <w:rFonts w:ascii="Verdana" w:hAnsi="Verdana" w:cstheme="majorHAnsi"/>
                <w:b/>
                <w:color w:val="auto"/>
                <w:sz w:val="18"/>
                <w:szCs w:val="18"/>
                <w:lang w:val="nl-NL"/>
              </w:rPr>
            </w:pPr>
            <w:bookmarkStart w:id="2" w:name="_Hlk524959357"/>
            <w:r w:rsidRPr="003966E5">
              <w:rPr>
                <w:rFonts w:ascii="Verdana" w:hAnsi="Verdana" w:cstheme="majorHAnsi"/>
                <w:b/>
                <w:color w:val="auto"/>
                <w:sz w:val="18"/>
                <w:szCs w:val="18"/>
                <w:lang w:val="nl-NL"/>
              </w:rPr>
              <w:t xml:space="preserve">Art. </w:t>
            </w:r>
            <w:r w:rsidR="0089308B">
              <w:rPr>
                <w:rFonts w:ascii="Verdana" w:hAnsi="Verdana" w:cstheme="majorHAnsi"/>
                <w:b/>
                <w:color w:val="auto"/>
                <w:sz w:val="18"/>
                <w:szCs w:val="18"/>
                <w:lang w:val="nl-NL"/>
              </w:rPr>
              <w:t>9</w:t>
            </w:r>
            <w:r w:rsidRPr="003966E5">
              <w:rPr>
                <w:rFonts w:ascii="Verdana" w:hAnsi="Verdana" w:cstheme="majorHAnsi"/>
                <w:b/>
                <w:color w:val="auto"/>
                <w:sz w:val="18"/>
                <w:szCs w:val="18"/>
                <w:lang w:val="nl-NL"/>
              </w:rPr>
              <w:t>, § 1.</w:t>
            </w:r>
          </w:p>
          <w:p w14:paraId="4FBBC7ED" w14:textId="12B42DE0"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 xml:space="preserve">Plaats, dag en uur van de vergaderingen van de </w:t>
            </w:r>
            <w:r w:rsidR="0089308B">
              <w:rPr>
                <w:rFonts w:ascii="Verdana" w:hAnsi="Verdana" w:cstheme="majorHAnsi"/>
                <w:color w:val="auto"/>
                <w:sz w:val="18"/>
                <w:szCs w:val="18"/>
                <w:lang w:val="nl-NL"/>
              </w:rPr>
              <w:t>raad voor maatschappelijk welzijn</w:t>
            </w:r>
            <w:r w:rsidRPr="003966E5">
              <w:rPr>
                <w:rFonts w:ascii="Verdana" w:hAnsi="Verdana" w:cstheme="majorHAnsi"/>
                <w:color w:val="auto"/>
                <w:sz w:val="18"/>
                <w:szCs w:val="18"/>
                <w:lang w:val="nl-NL"/>
              </w:rPr>
              <w:t xml:space="preserve"> en de agenda worden openbaar bekend gemaakt door publicatie op de </w:t>
            </w:r>
            <w:r w:rsidR="00B8322F" w:rsidRPr="003966E5">
              <w:rPr>
                <w:rFonts w:ascii="Verdana" w:hAnsi="Verdana" w:cstheme="majorHAnsi"/>
                <w:color w:val="auto"/>
                <w:sz w:val="18"/>
                <w:szCs w:val="18"/>
                <w:lang w:val="nl-NL"/>
              </w:rPr>
              <w:t>web</w:t>
            </w:r>
            <w:r w:rsidR="00B8322F">
              <w:rPr>
                <w:rFonts w:ascii="Verdana" w:hAnsi="Verdana" w:cstheme="majorHAnsi"/>
                <w:color w:val="auto"/>
                <w:sz w:val="18"/>
                <w:szCs w:val="18"/>
                <w:lang w:val="nl-NL"/>
              </w:rPr>
              <w:t>toepassing</w:t>
            </w:r>
            <w:r w:rsidR="00B8322F" w:rsidRPr="003966E5">
              <w:rPr>
                <w:rFonts w:ascii="Verdana" w:hAnsi="Verdana" w:cstheme="majorHAnsi"/>
                <w:color w:val="auto"/>
                <w:sz w:val="18"/>
                <w:szCs w:val="18"/>
                <w:lang w:val="nl-NL"/>
              </w:rPr>
              <w:t xml:space="preserve"> </w:t>
            </w:r>
            <w:r w:rsidRPr="003966E5">
              <w:rPr>
                <w:rFonts w:ascii="Verdana" w:hAnsi="Verdana" w:cstheme="majorHAnsi"/>
                <w:color w:val="auto"/>
                <w:sz w:val="18"/>
                <w:szCs w:val="18"/>
                <w:lang w:val="nl-NL"/>
              </w:rPr>
              <w:t>van de gemeente. Dit gebeurt uiterlijk acht dagen voor de vergadering.</w:t>
            </w:r>
          </w:p>
        </w:tc>
      </w:tr>
      <w:bookmarkEnd w:id="2"/>
      <w:tr w:rsidR="004C7910" w:rsidRPr="003966E5" w14:paraId="16F87488" w14:textId="77777777" w:rsidTr="00B8322F">
        <w:tc>
          <w:tcPr>
            <w:tcW w:w="14312" w:type="dxa"/>
            <w:gridSpan w:val="2"/>
            <w:shd w:val="clear" w:color="auto" w:fill="auto"/>
          </w:tcPr>
          <w:p w14:paraId="5137386B" w14:textId="1E014891" w:rsidR="004C7910" w:rsidRPr="003966E5" w:rsidRDefault="004C7910" w:rsidP="006A500A">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b/>
                <w:color w:val="auto"/>
                <w:sz w:val="18"/>
                <w:szCs w:val="18"/>
                <w:lang w:val="nl-NL"/>
              </w:rPr>
              <w:t>§2</w:t>
            </w:r>
            <w:r w:rsidRPr="003966E5">
              <w:rPr>
                <w:rFonts w:ascii="Verdana" w:hAnsi="Verdana" w:cstheme="majorHAnsi"/>
                <w:color w:val="auto"/>
                <w:sz w:val="18"/>
                <w:szCs w:val="18"/>
                <w:lang w:val="nl-NL"/>
              </w:rPr>
              <w:t xml:space="preserve">. Indien raadsleden punten aan agenda </w:t>
            </w:r>
            <w:r w:rsidR="00B8322F">
              <w:rPr>
                <w:rFonts w:ascii="Verdana" w:hAnsi="Verdana" w:cstheme="majorHAnsi"/>
                <w:color w:val="auto"/>
                <w:sz w:val="18"/>
                <w:szCs w:val="18"/>
                <w:lang w:val="nl-NL"/>
              </w:rPr>
              <w:t>hebben toegevoegd</w:t>
            </w:r>
            <w:r w:rsidRPr="003966E5">
              <w:rPr>
                <w:rFonts w:ascii="Verdana" w:hAnsi="Verdana" w:cstheme="majorHAnsi"/>
                <w:color w:val="auto"/>
                <w:sz w:val="18"/>
                <w:szCs w:val="18"/>
                <w:lang w:val="nl-NL"/>
              </w:rPr>
              <w:t>, wordt de aangepaste agenda binnen de 24 uur nadat hij is vastgesteld, op dezelfde wijze bekendgemaakt</w:t>
            </w:r>
          </w:p>
          <w:p w14:paraId="4E7C53BC" w14:textId="77777777" w:rsidR="004C7910" w:rsidRPr="003966E5" w:rsidRDefault="004C7910" w:rsidP="006A500A">
            <w:pPr>
              <w:spacing w:line="300" w:lineRule="exact"/>
              <w:contextualSpacing w:val="0"/>
              <w:jc w:val="both"/>
              <w:rPr>
                <w:rFonts w:ascii="Verdana" w:hAnsi="Verdana" w:cstheme="majorHAnsi"/>
                <w:color w:val="auto"/>
                <w:sz w:val="18"/>
                <w:szCs w:val="18"/>
                <w:lang w:val="nl-NL"/>
              </w:rPr>
            </w:pPr>
          </w:p>
          <w:p w14:paraId="54A18D12" w14:textId="4510F7E3" w:rsidR="004C7910" w:rsidRPr="003966E5" w:rsidRDefault="004C7910" w:rsidP="00EA537B">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lastRenderedPageBreak/>
              <w:t>In spoedeisende gevallen wordt de agenda uiterlijk 24 uur nadat hij is vastgesteld, en uiterlijk vóór de aanvang van de vergadering, op dezelfde wijze bekendgemaakt.</w:t>
            </w:r>
          </w:p>
          <w:p w14:paraId="37029795" w14:textId="77777777" w:rsidR="004C7910" w:rsidRPr="003966E5" w:rsidRDefault="004C7910" w:rsidP="00EA537B">
            <w:pPr>
              <w:spacing w:line="300" w:lineRule="exact"/>
              <w:contextualSpacing w:val="0"/>
              <w:jc w:val="both"/>
              <w:rPr>
                <w:rFonts w:ascii="Verdana" w:hAnsi="Verdana" w:cstheme="majorHAnsi"/>
                <w:color w:val="auto"/>
                <w:sz w:val="18"/>
                <w:szCs w:val="18"/>
                <w:lang w:val="nl-NL"/>
              </w:rPr>
            </w:pPr>
          </w:p>
          <w:p w14:paraId="7EA8F131" w14:textId="32868F05" w:rsidR="00B8322F" w:rsidRPr="00B93AA7" w:rsidRDefault="00B8322F" w:rsidP="00B8322F">
            <w:pPr>
              <w:spacing w:line="300" w:lineRule="exact"/>
              <w:contextualSpacing w:val="0"/>
              <w:jc w:val="both"/>
              <w:rPr>
                <w:rFonts w:ascii="Verdana" w:hAnsi="Verdana" w:cstheme="majorHAnsi"/>
                <w:color w:val="auto"/>
                <w:sz w:val="18"/>
                <w:szCs w:val="18"/>
                <w:lang w:val="nl-NL"/>
              </w:rPr>
            </w:pPr>
            <w:r w:rsidRPr="00B93AA7">
              <w:rPr>
                <w:rFonts w:ascii="Verdana" w:hAnsi="Verdana" w:cstheme="majorHAnsi"/>
                <w:color w:val="auto"/>
                <w:sz w:val="18"/>
                <w:szCs w:val="18"/>
                <w:lang w:val="nl-NL"/>
              </w:rPr>
              <w:t xml:space="preserve">Elke belanghebbende inwoner kan zich inschrijven op de elektronische nieuwsbrief en ontvangt dan </w:t>
            </w:r>
            <w:r>
              <w:rPr>
                <w:rFonts w:ascii="Verdana" w:hAnsi="Verdana" w:cstheme="majorHAnsi"/>
                <w:color w:val="auto"/>
                <w:sz w:val="18"/>
                <w:szCs w:val="18"/>
                <w:lang w:val="nl-NL"/>
              </w:rPr>
              <w:t>de nieuwsbrief met de link naar de agenda van de raad voor maatschappelijk welzijn die is terug te vinden op de gemeentelijke webtoepassing</w:t>
            </w:r>
            <w:r w:rsidRPr="00B93AA7">
              <w:rPr>
                <w:rFonts w:ascii="Verdana" w:hAnsi="Verdana" w:cstheme="majorHAnsi"/>
                <w:color w:val="auto"/>
                <w:sz w:val="18"/>
                <w:szCs w:val="18"/>
                <w:lang w:val="nl-NL"/>
              </w:rPr>
              <w:t xml:space="preserve">. De agenda kan men eveneens </w:t>
            </w:r>
            <w:r>
              <w:rPr>
                <w:rFonts w:ascii="Verdana" w:hAnsi="Verdana" w:cstheme="majorHAnsi"/>
                <w:color w:val="auto"/>
                <w:sz w:val="18"/>
                <w:szCs w:val="18"/>
                <w:lang w:val="nl-NL"/>
              </w:rPr>
              <w:t xml:space="preserve">rechtstreeks op </w:t>
            </w:r>
            <w:r w:rsidRPr="00B93AA7">
              <w:rPr>
                <w:rFonts w:ascii="Verdana" w:hAnsi="Verdana" w:cstheme="majorHAnsi"/>
                <w:color w:val="auto"/>
                <w:sz w:val="18"/>
                <w:szCs w:val="18"/>
                <w:lang w:val="nl-NL"/>
              </w:rPr>
              <w:t xml:space="preserve">de gemeentelijke </w:t>
            </w:r>
            <w:r>
              <w:rPr>
                <w:rFonts w:ascii="Verdana" w:hAnsi="Verdana" w:cstheme="majorHAnsi"/>
                <w:color w:val="auto"/>
                <w:sz w:val="18"/>
                <w:szCs w:val="18"/>
                <w:lang w:val="nl-NL"/>
              </w:rPr>
              <w:t>webtoepassing</w:t>
            </w:r>
            <w:r w:rsidRPr="00B93AA7">
              <w:rPr>
                <w:rFonts w:ascii="Verdana" w:hAnsi="Verdana" w:cstheme="majorHAnsi"/>
                <w:color w:val="auto"/>
                <w:sz w:val="18"/>
                <w:szCs w:val="18"/>
                <w:lang w:val="nl-NL"/>
              </w:rPr>
              <w:t xml:space="preserve"> </w:t>
            </w:r>
            <w:r>
              <w:rPr>
                <w:rFonts w:ascii="Verdana" w:hAnsi="Verdana" w:cstheme="majorHAnsi"/>
                <w:color w:val="auto"/>
                <w:sz w:val="18"/>
                <w:szCs w:val="18"/>
                <w:lang w:val="nl-NL"/>
              </w:rPr>
              <w:t>raadplegen</w:t>
            </w:r>
            <w:r w:rsidRPr="00B93AA7">
              <w:rPr>
                <w:rFonts w:ascii="Verdana" w:hAnsi="Verdana" w:cstheme="majorHAnsi"/>
                <w:color w:val="auto"/>
                <w:sz w:val="18"/>
                <w:szCs w:val="18"/>
                <w:lang w:val="nl-NL"/>
              </w:rPr>
              <w:t xml:space="preserve">. </w:t>
            </w:r>
          </w:p>
          <w:p w14:paraId="260B34E1" w14:textId="77777777" w:rsidR="004C7910" w:rsidRPr="003966E5" w:rsidRDefault="004C7910" w:rsidP="006A500A">
            <w:pPr>
              <w:spacing w:line="300" w:lineRule="exact"/>
              <w:jc w:val="both"/>
              <w:rPr>
                <w:rFonts w:ascii="Verdana" w:hAnsi="Verdana" w:cstheme="majorHAnsi"/>
                <w:b/>
                <w:color w:val="auto"/>
                <w:sz w:val="18"/>
                <w:szCs w:val="18"/>
                <w:lang w:val="nl-NL"/>
              </w:rPr>
            </w:pPr>
            <w:r w:rsidRPr="003966E5">
              <w:rPr>
                <w:rFonts w:ascii="Verdana" w:hAnsi="Verdana" w:cstheme="majorHAnsi"/>
                <w:color w:val="auto"/>
                <w:sz w:val="18"/>
                <w:szCs w:val="18"/>
                <w:lang w:val="en-US"/>
              </w:rPr>
              <w:t>(art. 22, volgens art. 74 DLB)</w:t>
            </w:r>
          </w:p>
        </w:tc>
      </w:tr>
      <w:tr w:rsidR="004C7910" w:rsidRPr="003966E5" w14:paraId="1D9078D1" w14:textId="77777777" w:rsidTr="00B8322F">
        <w:tc>
          <w:tcPr>
            <w:tcW w:w="14312" w:type="dxa"/>
            <w:gridSpan w:val="2"/>
          </w:tcPr>
          <w:p w14:paraId="7CE8A6AB" w14:textId="3FB9CF0A" w:rsidR="004C7910" w:rsidRPr="003966E5" w:rsidRDefault="004C7910" w:rsidP="006A500A">
            <w:pPr>
              <w:spacing w:line="300" w:lineRule="exact"/>
              <w:contextualSpacing w:val="0"/>
              <w:jc w:val="both"/>
              <w:rPr>
                <w:rFonts w:ascii="Verdana" w:hAnsi="Verdana" w:cstheme="majorHAnsi"/>
                <w:b/>
                <w:color w:val="auto"/>
                <w:sz w:val="18"/>
                <w:szCs w:val="18"/>
              </w:rPr>
            </w:pPr>
            <w:r w:rsidRPr="003966E5">
              <w:rPr>
                <w:rFonts w:ascii="Verdana" w:hAnsi="Verdana" w:cstheme="majorHAnsi"/>
                <w:b/>
                <w:color w:val="auto"/>
                <w:sz w:val="18"/>
                <w:szCs w:val="18"/>
              </w:rPr>
              <w:lastRenderedPageBreak/>
              <w:t xml:space="preserve">Art. </w:t>
            </w:r>
            <w:r w:rsidR="00B8322F">
              <w:rPr>
                <w:rFonts w:ascii="Verdana" w:hAnsi="Verdana" w:cstheme="majorHAnsi"/>
                <w:b/>
                <w:color w:val="auto"/>
                <w:sz w:val="18"/>
                <w:szCs w:val="18"/>
              </w:rPr>
              <w:t>10</w:t>
            </w:r>
            <w:r w:rsidRPr="003966E5">
              <w:rPr>
                <w:rFonts w:ascii="Verdana" w:hAnsi="Verdana" w:cstheme="majorHAnsi"/>
                <w:b/>
                <w:color w:val="auto"/>
                <w:sz w:val="18"/>
                <w:szCs w:val="18"/>
              </w:rPr>
              <w:t>, § 1.</w:t>
            </w:r>
          </w:p>
          <w:p w14:paraId="652D7FE6" w14:textId="56488068" w:rsidR="004C7910" w:rsidRPr="003966E5" w:rsidRDefault="004C7910" w:rsidP="008655D5">
            <w:pPr>
              <w:spacing w:line="300" w:lineRule="exact"/>
              <w:contextualSpacing w:val="0"/>
              <w:jc w:val="both"/>
              <w:rPr>
                <w:rFonts w:ascii="Verdana" w:hAnsi="Verdana" w:cstheme="majorHAnsi"/>
                <w:color w:val="auto"/>
                <w:sz w:val="18"/>
                <w:szCs w:val="18"/>
              </w:rPr>
            </w:pPr>
            <w:r w:rsidRPr="003966E5">
              <w:rPr>
                <w:rFonts w:ascii="Verdana" w:hAnsi="Verdana" w:cstheme="majorHAnsi"/>
                <w:color w:val="auto"/>
                <w:sz w:val="18"/>
                <w:szCs w:val="18"/>
              </w:rPr>
              <w:t xml:space="preserve">Het OCMW maakt, aan iedere natuurlijke persoon en aan iedere rechtspersoon of groepering die erom verzoekt, de agenda van de </w:t>
            </w:r>
            <w:r w:rsidR="00B8322F">
              <w:rPr>
                <w:rFonts w:ascii="Verdana" w:hAnsi="Verdana" w:cstheme="majorHAnsi"/>
                <w:color w:val="auto"/>
                <w:sz w:val="18"/>
                <w:szCs w:val="18"/>
              </w:rPr>
              <w:t>raad voor maatschappelijk welzijn</w:t>
            </w:r>
            <w:r w:rsidRPr="003966E5">
              <w:rPr>
                <w:rFonts w:ascii="Verdana" w:hAnsi="Verdana" w:cstheme="majorHAnsi"/>
                <w:color w:val="auto"/>
                <w:sz w:val="18"/>
                <w:szCs w:val="18"/>
              </w:rPr>
              <w:t xml:space="preserve"> en de stukken die erop betrekking hebben, openbaar door er inzage in te verlenen, er uitleg over te verschaffen of er een afschrift van te overhandigen overeenkomstig de regels in verband met openbaarheid van bestuur.</w:t>
            </w:r>
          </w:p>
        </w:tc>
      </w:tr>
      <w:tr w:rsidR="004C7910" w:rsidRPr="003966E5" w14:paraId="2E08291D" w14:textId="77777777" w:rsidTr="00B8322F">
        <w:tc>
          <w:tcPr>
            <w:tcW w:w="14312" w:type="dxa"/>
            <w:gridSpan w:val="2"/>
          </w:tcPr>
          <w:p w14:paraId="20499B01" w14:textId="77777777" w:rsidR="004C7910" w:rsidRPr="003966E5" w:rsidRDefault="004C7910" w:rsidP="008346AD">
            <w:pPr>
              <w:spacing w:line="300" w:lineRule="exact"/>
              <w:contextualSpacing w:val="0"/>
              <w:jc w:val="both"/>
              <w:rPr>
                <w:rFonts w:ascii="Verdana" w:hAnsi="Verdana" w:cstheme="majorHAnsi"/>
                <w:b/>
                <w:color w:val="auto"/>
                <w:sz w:val="18"/>
                <w:szCs w:val="18"/>
              </w:rPr>
            </w:pPr>
            <w:r w:rsidRPr="003966E5">
              <w:rPr>
                <w:rFonts w:ascii="Verdana" w:hAnsi="Verdana" w:cstheme="majorHAnsi"/>
                <w:b/>
                <w:color w:val="auto"/>
                <w:sz w:val="18"/>
                <w:szCs w:val="18"/>
              </w:rPr>
              <w:t xml:space="preserve">§ 2. </w:t>
            </w:r>
          </w:p>
          <w:p w14:paraId="42CC2DDC" w14:textId="757E947A" w:rsidR="004C7910" w:rsidRPr="003966E5" w:rsidRDefault="004C7910" w:rsidP="008346AD">
            <w:pPr>
              <w:spacing w:line="300" w:lineRule="exact"/>
              <w:contextualSpacing w:val="0"/>
              <w:jc w:val="both"/>
              <w:rPr>
                <w:rFonts w:ascii="Verdana" w:hAnsi="Verdana" w:cstheme="majorHAnsi"/>
                <w:color w:val="auto"/>
                <w:sz w:val="18"/>
                <w:szCs w:val="18"/>
              </w:rPr>
            </w:pPr>
            <w:r w:rsidRPr="003966E5">
              <w:rPr>
                <w:rFonts w:ascii="Verdana" w:hAnsi="Verdana" w:cstheme="majorHAnsi"/>
                <w:color w:val="auto"/>
                <w:sz w:val="18"/>
                <w:szCs w:val="18"/>
              </w:rPr>
              <w:t xml:space="preserve">De beslissingen van de </w:t>
            </w:r>
            <w:r w:rsidR="00B8322F">
              <w:rPr>
                <w:rFonts w:ascii="Verdana" w:hAnsi="Verdana" w:cstheme="majorHAnsi"/>
                <w:color w:val="auto"/>
                <w:sz w:val="18"/>
                <w:szCs w:val="18"/>
              </w:rPr>
              <w:t>raad voor maatschappelijk welzijn</w:t>
            </w:r>
            <w:r w:rsidRPr="003966E5">
              <w:rPr>
                <w:rFonts w:ascii="Verdana" w:hAnsi="Verdana" w:cstheme="majorHAnsi"/>
                <w:color w:val="auto"/>
                <w:sz w:val="18"/>
                <w:szCs w:val="18"/>
              </w:rPr>
              <w:t xml:space="preserve"> worden door de voorzitter van het vast bureau bekendgemaakt op de web</w:t>
            </w:r>
            <w:r w:rsidR="00B8322F">
              <w:rPr>
                <w:rFonts w:ascii="Verdana" w:hAnsi="Verdana" w:cstheme="majorHAnsi"/>
                <w:color w:val="auto"/>
                <w:sz w:val="18"/>
                <w:szCs w:val="18"/>
              </w:rPr>
              <w:t>toepassing</w:t>
            </w:r>
            <w:r w:rsidRPr="003966E5">
              <w:rPr>
                <w:rFonts w:ascii="Verdana" w:hAnsi="Verdana" w:cstheme="majorHAnsi"/>
                <w:color w:val="auto"/>
                <w:sz w:val="18"/>
                <w:szCs w:val="18"/>
              </w:rPr>
              <w:t xml:space="preserve"> van de gemeente zoals bepaald in art. 285 tot 287 van het decreet over het lokaal bestuur.</w:t>
            </w:r>
          </w:p>
        </w:tc>
      </w:tr>
      <w:tr w:rsidR="00B8322F" w:rsidRPr="00B93AA7" w14:paraId="303EA8D0" w14:textId="77777777" w:rsidTr="00B8322F">
        <w:trPr>
          <w:gridAfter w:val="1"/>
          <w:wAfter w:w="142" w:type="dxa"/>
        </w:trPr>
        <w:tc>
          <w:tcPr>
            <w:tcW w:w="14170" w:type="dxa"/>
            <w:shd w:val="clear" w:color="auto" w:fill="D9D9D9" w:themeFill="background1" w:themeFillShade="D9"/>
          </w:tcPr>
          <w:p w14:paraId="5CA4903F" w14:textId="77777777" w:rsidR="00B8322F" w:rsidRPr="00B93AA7" w:rsidRDefault="00B8322F" w:rsidP="00AE0D51">
            <w:pPr>
              <w:spacing w:line="300" w:lineRule="exact"/>
              <w:contextualSpacing w:val="0"/>
              <w:jc w:val="center"/>
              <w:rPr>
                <w:rFonts w:ascii="Verdana" w:hAnsi="Verdana" w:cstheme="majorHAnsi"/>
                <w:b/>
                <w:color w:val="auto"/>
                <w:sz w:val="18"/>
                <w:szCs w:val="18"/>
              </w:rPr>
            </w:pPr>
            <w:r>
              <w:rPr>
                <w:rFonts w:ascii="Verdana" w:hAnsi="Verdana" w:cstheme="majorHAnsi"/>
                <w:b/>
                <w:color w:val="auto"/>
                <w:sz w:val="18"/>
                <w:szCs w:val="18"/>
              </w:rPr>
              <w:t>INFORMATIE VOOR RAADSLEDEN</w:t>
            </w:r>
          </w:p>
        </w:tc>
      </w:tr>
      <w:tr w:rsidR="004C7910" w:rsidRPr="003966E5" w14:paraId="68F247AE" w14:textId="77777777" w:rsidTr="00B8322F">
        <w:trPr>
          <w:trHeight w:val="1367"/>
        </w:trPr>
        <w:tc>
          <w:tcPr>
            <w:tcW w:w="14312" w:type="dxa"/>
            <w:gridSpan w:val="2"/>
          </w:tcPr>
          <w:p w14:paraId="54E421E4" w14:textId="14131152" w:rsidR="004C7910" w:rsidRPr="003966E5" w:rsidRDefault="004C7910" w:rsidP="00EA537B">
            <w:pPr>
              <w:spacing w:line="300" w:lineRule="exact"/>
              <w:contextualSpacing w:val="0"/>
              <w:jc w:val="both"/>
              <w:rPr>
                <w:rFonts w:ascii="Verdana" w:hAnsi="Verdana" w:cstheme="majorHAnsi"/>
                <w:b/>
                <w:color w:val="auto"/>
                <w:sz w:val="18"/>
                <w:szCs w:val="18"/>
                <w:lang w:val="nl-NL"/>
              </w:rPr>
            </w:pPr>
            <w:r w:rsidRPr="003966E5">
              <w:rPr>
                <w:rFonts w:ascii="Verdana" w:hAnsi="Verdana" w:cstheme="majorHAnsi"/>
                <w:b/>
                <w:color w:val="auto"/>
                <w:sz w:val="18"/>
                <w:szCs w:val="18"/>
                <w:lang w:val="nl-NL"/>
              </w:rPr>
              <w:t xml:space="preserve">Art. </w:t>
            </w:r>
            <w:r w:rsidR="00B8322F">
              <w:rPr>
                <w:rFonts w:ascii="Verdana" w:hAnsi="Verdana" w:cstheme="majorHAnsi"/>
                <w:b/>
                <w:color w:val="auto"/>
                <w:sz w:val="18"/>
                <w:szCs w:val="18"/>
                <w:lang w:val="nl-NL"/>
              </w:rPr>
              <w:t>11</w:t>
            </w:r>
            <w:r w:rsidRPr="003966E5">
              <w:rPr>
                <w:rFonts w:ascii="Verdana" w:hAnsi="Verdana" w:cstheme="majorHAnsi"/>
                <w:b/>
                <w:color w:val="auto"/>
                <w:sz w:val="18"/>
                <w:szCs w:val="18"/>
                <w:lang w:val="nl-NL"/>
              </w:rPr>
              <w:t>, §1.</w:t>
            </w:r>
          </w:p>
          <w:p w14:paraId="28D8357A" w14:textId="309FA8F6" w:rsidR="004C7910" w:rsidRDefault="004C7910" w:rsidP="008655D5">
            <w:pPr>
              <w:spacing w:line="300" w:lineRule="exact"/>
              <w:contextualSpacing w:val="0"/>
              <w:jc w:val="both"/>
              <w:rPr>
                <w:rFonts w:ascii="Verdana" w:hAnsi="Verdana" w:cstheme="majorHAnsi"/>
                <w:color w:val="auto"/>
                <w:sz w:val="18"/>
                <w:szCs w:val="18"/>
                <w:lang w:val="nl-NL"/>
              </w:rPr>
            </w:pPr>
            <w:r w:rsidRPr="003966E5">
              <w:rPr>
                <w:rFonts w:ascii="Verdana" w:hAnsi="Verdana" w:cstheme="majorHAnsi"/>
                <w:color w:val="auto"/>
                <w:sz w:val="18"/>
                <w:szCs w:val="18"/>
                <w:lang w:val="nl-NL"/>
              </w:rPr>
              <w:t xml:space="preserve">Voor elk agendapunt worden de dossiers, in het bijzonder de verklarende nota's, de feitelijke gegevens, de eventueel verleende adviezen en de ontwerpen van beslissing betreffende de op de agenda ingeschreven zaken, vanaf de verzending van de oproeping, in de softwaremodule </w:t>
            </w:r>
            <w:r w:rsidR="00B8322F">
              <w:rPr>
                <w:rFonts w:ascii="Verdana" w:hAnsi="Verdana" w:cstheme="majorHAnsi"/>
                <w:color w:val="auto"/>
                <w:sz w:val="18"/>
                <w:szCs w:val="18"/>
                <w:shd w:val="clear" w:color="auto" w:fill="FFFFFF" w:themeFill="background1"/>
                <w:lang w:val="nl-NL"/>
              </w:rPr>
              <w:t>e</w:t>
            </w:r>
            <w:r w:rsidR="00B8322F">
              <w:rPr>
                <w:rFonts w:ascii="Verdana" w:hAnsi="Verdana" w:cstheme="majorHAnsi"/>
                <w:color w:val="auto"/>
                <w:sz w:val="18"/>
                <w:szCs w:val="18"/>
                <w:lang w:val="nl-NL"/>
              </w:rPr>
              <w:t>Notulen</w:t>
            </w:r>
            <w:r w:rsidRPr="003966E5">
              <w:rPr>
                <w:rFonts w:ascii="Verdana" w:hAnsi="Verdana" w:cstheme="majorHAnsi"/>
                <w:color w:val="auto"/>
                <w:sz w:val="18"/>
                <w:szCs w:val="18"/>
                <w:shd w:val="clear" w:color="auto" w:fill="FFFFFF" w:themeFill="background1"/>
                <w:lang w:val="nl-NL"/>
              </w:rPr>
              <w:t xml:space="preserve"> t</w:t>
            </w:r>
            <w:r w:rsidRPr="003966E5">
              <w:rPr>
                <w:rFonts w:ascii="Verdana" w:hAnsi="Verdana" w:cstheme="majorHAnsi"/>
                <w:color w:val="auto"/>
                <w:sz w:val="18"/>
                <w:szCs w:val="18"/>
                <w:lang w:val="nl-NL"/>
              </w:rPr>
              <w:t>er beschikking gehouden van de raadsleden.</w:t>
            </w:r>
          </w:p>
          <w:p w14:paraId="50342EDC" w14:textId="08BFE2EE" w:rsidR="00B8322F" w:rsidRDefault="00B8322F" w:rsidP="00B8322F">
            <w:pPr>
              <w:spacing w:line="300" w:lineRule="exact"/>
              <w:jc w:val="both"/>
              <w:rPr>
                <w:rFonts w:ascii="Verdana" w:hAnsi="Verdana" w:cstheme="majorHAnsi"/>
                <w:color w:val="auto"/>
                <w:sz w:val="18"/>
                <w:szCs w:val="18"/>
                <w:lang w:val="nl-NL"/>
              </w:rPr>
            </w:pPr>
            <w:r>
              <w:rPr>
                <w:rFonts w:ascii="Verdana" w:hAnsi="Verdana" w:cstheme="majorHAnsi"/>
                <w:color w:val="auto"/>
                <w:sz w:val="18"/>
                <w:szCs w:val="18"/>
                <w:lang w:val="nl-NL"/>
              </w:rPr>
              <w:t xml:space="preserve">Voor belangrijke wijzigingen of aanvullingen aan agendapunten nadat de agenda werd verstuurd aan de raadsleden van de raad voor maatschappelijk welzijn, wordt een bijzonder e-mailbericht aan de raadsleden </w:t>
            </w:r>
            <w:commentRangeStart w:id="3"/>
            <w:r>
              <w:rPr>
                <w:rFonts w:ascii="Verdana" w:hAnsi="Verdana" w:cstheme="majorHAnsi"/>
                <w:color w:val="auto"/>
                <w:sz w:val="18"/>
                <w:szCs w:val="18"/>
                <w:lang w:val="nl-NL"/>
              </w:rPr>
              <w:t>verstuurd</w:t>
            </w:r>
            <w:commentRangeEnd w:id="3"/>
            <w:r>
              <w:rPr>
                <w:rStyle w:val="Verwijzingopmerking"/>
              </w:rPr>
              <w:commentReference w:id="3"/>
            </w:r>
            <w:r>
              <w:rPr>
                <w:rFonts w:ascii="Verdana" w:hAnsi="Verdana" w:cstheme="majorHAnsi"/>
                <w:color w:val="auto"/>
                <w:sz w:val="18"/>
                <w:szCs w:val="18"/>
                <w:lang w:val="nl-NL"/>
              </w:rPr>
              <w:t xml:space="preserve">. </w:t>
            </w:r>
            <w:r>
              <w:t>Een wijziging of aanvulling aan een agendapunt mag geenszins inhouden dat de essentie van het agendapunt wordt gewijzigd.</w:t>
            </w:r>
          </w:p>
          <w:p w14:paraId="403C6B6F" w14:textId="3E35966A" w:rsidR="00B8322F" w:rsidRPr="003966E5" w:rsidRDefault="00B8322F" w:rsidP="008655D5">
            <w:pPr>
              <w:spacing w:line="300" w:lineRule="exact"/>
              <w:contextualSpacing w:val="0"/>
              <w:jc w:val="both"/>
              <w:rPr>
                <w:rFonts w:ascii="Verdana" w:hAnsi="Verdana" w:cstheme="majorHAnsi"/>
                <w:color w:val="auto"/>
                <w:sz w:val="18"/>
                <w:szCs w:val="18"/>
                <w:lang w:val="nl-NL"/>
              </w:rPr>
            </w:pPr>
          </w:p>
        </w:tc>
      </w:tr>
      <w:tr w:rsidR="004C7910" w:rsidRPr="003966E5" w14:paraId="278DFD86" w14:textId="77777777" w:rsidTr="00B8322F">
        <w:tc>
          <w:tcPr>
            <w:tcW w:w="14312" w:type="dxa"/>
            <w:gridSpan w:val="2"/>
          </w:tcPr>
          <w:p w14:paraId="15BFA50C" w14:textId="742B7601" w:rsidR="001E11DE" w:rsidRPr="003966E5" w:rsidRDefault="004C7910" w:rsidP="00EA537B">
            <w:pPr>
              <w:spacing w:line="300" w:lineRule="exact"/>
              <w:contextualSpacing w:val="0"/>
              <w:jc w:val="both"/>
              <w:rPr>
                <w:rFonts w:ascii="Verdana" w:hAnsi="Verdana" w:cstheme="majorHAnsi"/>
                <w:b/>
                <w:color w:val="auto"/>
                <w:sz w:val="18"/>
                <w:szCs w:val="18"/>
              </w:rPr>
            </w:pPr>
            <w:r w:rsidRPr="003966E5">
              <w:rPr>
                <w:rFonts w:ascii="Verdana" w:hAnsi="Verdana" w:cstheme="majorHAnsi"/>
                <w:b/>
                <w:color w:val="auto"/>
                <w:sz w:val="18"/>
                <w:szCs w:val="18"/>
              </w:rPr>
              <w:t>§</w:t>
            </w:r>
            <w:r w:rsidR="001E11DE" w:rsidRPr="003966E5">
              <w:rPr>
                <w:rFonts w:ascii="Verdana" w:hAnsi="Verdana" w:cstheme="majorHAnsi"/>
                <w:b/>
                <w:color w:val="auto"/>
                <w:sz w:val="18"/>
                <w:szCs w:val="18"/>
              </w:rPr>
              <w:t xml:space="preserve"> </w:t>
            </w:r>
            <w:r w:rsidRPr="003966E5">
              <w:rPr>
                <w:rFonts w:ascii="Verdana" w:hAnsi="Verdana" w:cstheme="majorHAnsi"/>
                <w:b/>
                <w:color w:val="auto"/>
                <w:sz w:val="18"/>
                <w:szCs w:val="18"/>
              </w:rPr>
              <w:t>2.</w:t>
            </w:r>
          </w:p>
          <w:p w14:paraId="0E36CB13" w14:textId="3D2D99EA" w:rsidR="004C7910" w:rsidRPr="003966E5" w:rsidRDefault="004C7910" w:rsidP="00EA537B">
            <w:pPr>
              <w:spacing w:line="300" w:lineRule="exact"/>
              <w:contextualSpacing w:val="0"/>
              <w:jc w:val="both"/>
              <w:rPr>
                <w:rFonts w:ascii="Verdana" w:hAnsi="Verdana" w:cstheme="majorHAnsi"/>
                <w:color w:val="auto"/>
                <w:sz w:val="18"/>
                <w:szCs w:val="18"/>
              </w:rPr>
            </w:pPr>
            <w:r w:rsidRPr="003966E5">
              <w:rPr>
                <w:rFonts w:ascii="Verdana" w:hAnsi="Verdana" w:cstheme="majorHAnsi"/>
                <w:color w:val="auto"/>
                <w:sz w:val="18"/>
                <w:szCs w:val="18"/>
              </w:rPr>
              <w:t xml:space="preserve">Elk ontwerp van meerjarenplan, aanpassingen van het meerjarenplan en jaarrekening, worden op zijn minst veertien dagen vóór de vergadering waarop het ontwerp besproken wordt aan ieder lid van de </w:t>
            </w:r>
            <w:r w:rsidR="00B8322F">
              <w:rPr>
                <w:rFonts w:ascii="Verdana" w:hAnsi="Verdana" w:cstheme="majorHAnsi"/>
                <w:color w:val="auto"/>
                <w:sz w:val="18"/>
                <w:szCs w:val="18"/>
              </w:rPr>
              <w:t>raad voor maatschappelijk welzijn</w:t>
            </w:r>
            <w:r w:rsidRPr="003966E5">
              <w:rPr>
                <w:rFonts w:ascii="Verdana" w:hAnsi="Verdana" w:cstheme="majorHAnsi"/>
                <w:color w:val="auto"/>
                <w:sz w:val="18"/>
                <w:szCs w:val="18"/>
              </w:rPr>
              <w:t xml:space="preserve"> bezorgd.</w:t>
            </w:r>
          </w:p>
          <w:p w14:paraId="67194FA6" w14:textId="77777777" w:rsidR="004C7910" w:rsidRPr="003966E5" w:rsidRDefault="004C7910" w:rsidP="00EA537B">
            <w:pPr>
              <w:spacing w:line="300" w:lineRule="exact"/>
              <w:contextualSpacing w:val="0"/>
              <w:jc w:val="both"/>
              <w:rPr>
                <w:rFonts w:ascii="Verdana" w:hAnsi="Verdana" w:cstheme="majorHAnsi"/>
                <w:color w:val="auto"/>
                <w:sz w:val="18"/>
                <w:szCs w:val="18"/>
              </w:rPr>
            </w:pPr>
          </w:p>
          <w:p w14:paraId="5111728A" w14:textId="77777777" w:rsidR="004C7910" w:rsidRPr="003966E5" w:rsidRDefault="004C7910" w:rsidP="00EA537B">
            <w:pPr>
              <w:spacing w:line="300" w:lineRule="exact"/>
              <w:contextualSpacing w:val="0"/>
              <w:jc w:val="both"/>
              <w:rPr>
                <w:rFonts w:ascii="Verdana" w:hAnsi="Verdana" w:cstheme="majorHAnsi"/>
                <w:color w:val="auto"/>
                <w:sz w:val="18"/>
                <w:szCs w:val="18"/>
              </w:rPr>
            </w:pPr>
            <w:r w:rsidRPr="003966E5">
              <w:rPr>
                <w:rFonts w:ascii="Verdana" w:hAnsi="Verdana" w:cstheme="majorHAnsi"/>
                <w:color w:val="auto"/>
                <w:sz w:val="18"/>
                <w:szCs w:val="18"/>
              </w:rPr>
              <w:lastRenderedPageBreak/>
              <w:t>Vanaf het ogenblik dat het ontwerp van het beleidsrapport bezorgd is aan de raadsleden, wordt aan hen ook de bijbehorende documentatie ter beschikking gesteld.</w:t>
            </w:r>
          </w:p>
          <w:p w14:paraId="2563ECCE" w14:textId="77777777" w:rsidR="004C7910" w:rsidRPr="003966E5" w:rsidRDefault="004C7910" w:rsidP="00EA537B">
            <w:pPr>
              <w:spacing w:line="300" w:lineRule="exact"/>
              <w:contextualSpacing w:val="0"/>
              <w:jc w:val="both"/>
              <w:rPr>
                <w:rFonts w:ascii="Verdana" w:hAnsi="Verdana" w:cstheme="majorHAnsi"/>
                <w:b/>
                <w:color w:val="auto"/>
                <w:sz w:val="18"/>
                <w:szCs w:val="18"/>
              </w:rPr>
            </w:pPr>
          </w:p>
          <w:p w14:paraId="0580580E" w14:textId="19768671" w:rsidR="004C7910" w:rsidRPr="003966E5" w:rsidRDefault="004C7910" w:rsidP="00EA537B">
            <w:pPr>
              <w:spacing w:line="300" w:lineRule="exact"/>
              <w:jc w:val="both"/>
              <w:rPr>
                <w:rFonts w:ascii="Verdana" w:hAnsi="Verdana" w:cstheme="majorHAnsi"/>
                <w:color w:val="auto"/>
                <w:sz w:val="18"/>
                <w:szCs w:val="18"/>
                <w:highlight w:val="yellow"/>
              </w:rPr>
            </w:pPr>
            <w:r w:rsidRPr="003966E5">
              <w:rPr>
                <w:rFonts w:ascii="Verdana" w:hAnsi="Verdana" w:cstheme="majorHAnsi"/>
                <w:color w:val="auto"/>
                <w:sz w:val="18"/>
                <w:szCs w:val="18"/>
              </w:rPr>
              <w:t xml:space="preserve">Deze stukken worden op dezelfde wijze bezorgd aan de raadsleden zoals de oproeping in art. </w:t>
            </w:r>
            <w:r w:rsidR="00B8322F">
              <w:rPr>
                <w:rFonts w:ascii="Verdana" w:hAnsi="Verdana" w:cstheme="majorHAnsi"/>
                <w:color w:val="auto"/>
                <w:sz w:val="18"/>
                <w:szCs w:val="18"/>
              </w:rPr>
              <w:t>2</w:t>
            </w:r>
            <w:r w:rsidRPr="003966E5">
              <w:rPr>
                <w:rFonts w:ascii="Verdana" w:hAnsi="Verdana" w:cstheme="majorHAnsi"/>
                <w:color w:val="auto"/>
                <w:sz w:val="18"/>
                <w:szCs w:val="18"/>
              </w:rPr>
              <w:t>, §3 van dit reglement.</w:t>
            </w:r>
          </w:p>
          <w:p w14:paraId="5ED4DF79" w14:textId="77777777" w:rsidR="004C7910" w:rsidRPr="003966E5" w:rsidRDefault="004C7910" w:rsidP="00EA537B">
            <w:pPr>
              <w:spacing w:line="300" w:lineRule="exact"/>
              <w:jc w:val="both"/>
              <w:rPr>
                <w:rFonts w:ascii="Verdana" w:hAnsi="Verdana" w:cstheme="majorHAnsi"/>
                <w:color w:val="auto"/>
                <w:sz w:val="18"/>
                <w:szCs w:val="18"/>
              </w:rPr>
            </w:pPr>
            <w:r w:rsidRPr="003966E5">
              <w:rPr>
                <w:rFonts w:ascii="Verdana" w:hAnsi="Verdana" w:cstheme="majorHAnsi"/>
                <w:color w:val="auto"/>
                <w:sz w:val="18"/>
                <w:szCs w:val="18"/>
              </w:rPr>
              <w:t>(art. 249 DLB)</w:t>
            </w:r>
          </w:p>
        </w:tc>
      </w:tr>
      <w:tr w:rsidR="004C7910" w:rsidRPr="003966E5" w14:paraId="43E66D4B" w14:textId="77777777" w:rsidTr="00B8322F">
        <w:tc>
          <w:tcPr>
            <w:tcW w:w="14312" w:type="dxa"/>
            <w:gridSpan w:val="2"/>
          </w:tcPr>
          <w:p w14:paraId="0A9B6E8D" w14:textId="77777777" w:rsidR="004C7910" w:rsidRPr="003966E5" w:rsidRDefault="004C7910" w:rsidP="00EA537B">
            <w:pPr>
              <w:spacing w:line="300" w:lineRule="exact"/>
              <w:contextualSpacing w:val="0"/>
              <w:jc w:val="both"/>
              <w:rPr>
                <w:rFonts w:ascii="Verdana" w:hAnsi="Verdana" w:cstheme="majorHAnsi"/>
                <w:b/>
                <w:color w:val="auto"/>
                <w:sz w:val="18"/>
                <w:szCs w:val="18"/>
              </w:rPr>
            </w:pPr>
            <w:r w:rsidRPr="003966E5">
              <w:rPr>
                <w:rFonts w:ascii="Verdana" w:hAnsi="Verdana" w:cstheme="majorHAnsi"/>
                <w:b/>
                <w:color w:val="auto"/>
                <w:sz w:val="18"/>
                <w:szCs w:val="18"/>
              </w:rPr>
              <w:lastRenderedPageBreak/>
              <w:t xml:space="preserve">§ 3. </w:t>
            </w:r>
          </w:p>
          <w:p w14:paraId="07ECC6CE" w14:textId="73106E1F" w:rsidR="004C7910" w:rsidRPr="003966E5" w:rsidRDefault="004C7910" w:rsidP="00EA537B">
            <w:pPr>
              <w:spacing w:line="300" w:lineRule="exact"/>
              <w:contextualSpacing w:val="0"/>
              <w:jc w:val="both"/>
              <w:rPr>
                <w:rFonts w:ascii="Verdana" w:hAnsi="Verdana" w:cstheme="majorHAnsi"/>
                <w:color w:val="auto"/>
                <w:sz w:val="18"/>
                <w:szCs w:val="18"/>
              </w:rPr>
            </w:pPr>
            <w:r w:rsidRPr="003966E5">
              <w:rPr>
                <w:rFonts w:ascii="Verdana" w:hAnsi="Verdana" w:cstheme="majorHAnsi"/>
                <w:color w:val="auto"/>
                <w:sz w:val="18"/>
                <w:szCs w:val="18"/>
              </w:rPr>
              <w:t xml:space="preserve">Aan de raadsleden moet, op hun verzoek, door de algemeen directeur of de door hem aangewezen personeelsleden technische toelichting worden verstrekt over de stukken </w:t>
            </w:r>
            <w:r w:rsidR="00B8322F">
              <w:rPr>
                <w:rFonts w:ascii="Verdana" w:hAnsi="Verdana" w:cstheme="majorHAnsi"/>
                <w:color w:val="auto"/>
                <w:sz w:val="18"/>
                <w:szCs w:val="18"/>
              </w:rPr>
              <w:t>bij de agendapunten die geagendeerd zijn op de agenda van de raad voor maatschappelijk welzijn</w:t>
            </w:r>
          </w:p>
          <w:p w14:paraId="21938D6D" w14:textId="77777777" w:rsidR="004C7910" w:rsidRPr="003966E5" w:rsidRDefault="004C7910" w:rsidP="00EA537B">
            <w:pPr>
              <w:spacing w:line="300" w:lineRule="exact"/>
              <w:contextualSpacing w:val="0"/>
              <w:jc w:val="both"/>
              <w:rPr>
                <w:rFonts w:ascii="Verdana" w:hAnsi="Verdana" w:cstheme="majorHAnsi"/>
                <w:color w:val="auto"/>
                <w:sz w:val="18"/>
                <w:szCs w:val="18"/>
              </w:rPr>
            </w:pPr>
            <w:r w:rsidRPr="003966E5">
              <w:rPr>
                <w:rFonts w:ascii="Verdana" w:hAnsi="Verdana" w:cstheme="majorHAnsi"/>
                <w:color w:val="auto"/>
                <w:sz w:val="18"/>
                <w:szCs w:val="18"/>
              </w:rPr>
              <w:t>Onder technische toelichting wordt verstaan het verstrekken van inlichtingen ter verduidelijking van de feitelijke gegevens die in de dossiers voorkomen en van het verloop van de procedure.</w:t>
            </w:r>
          </w:p>
          <w:p w14:paraId="6C2C8B58" w14:textId="77777777" w:rsidR="004C7910" w:rsidRPr="003966E5" w:rsidRDefault="004C7910" w:rsidP="00EA537B">
            <w:pPr>
              <w:spacing w:line="300" w:lineRule="exact"/>
              <w:contextualSpacing w:val="0"/>
              <w:jc w:val="both"/>
              <w:rPr>
                <w:rFonts w:ascii="Verdana" w:hAnsi="Verdana" w:cstheme="majorHAnsi"/>
                <w:color w:val="auto"/>
                <w:sz w:val="18"/>
                <w:szCs w:val="18"/>
              </w:rPr>
            </w:pPr>
            <w:r w:rsidRPr="003966E5">
              <w:rPr>
                <w:rFonts w:ascii="Verdana" w:hAnsi="Verdana" w:cstheme="majorHAnsi"/>
                <w:color w:val="auto"/>
                <w:sz w:val="18"/>
                <w:szCs w:val="18"/>
              </w:rPr>
              <w:t xml:space="preserve">De raadsleden richten hun verzoek mondeling of per e-mail aan de algemeen directeur. </w:t>
            </w:r>
          </w:p>
          <w:p w14:paraId="1C537996" w14:textId="77777777" w:rsidR="004C7910" w:rsidRPr="003966E5" w:rsidRDefault="004C7910" w:rsidP="00EA537B">
            <w:pPr>
              <w:spacing w:line="300" w:lineRule="exact"/>
              <w:contextualSpacing w:val="0"/>
              <w:jc w:val="both"/>
              <w:rPr>
                <w:rFonts w:ascii="Verdana" w:hAnsi="Verdana" w:cstheme="majorHAnsi"/>
                <w:color w:val="auto"/>
                <w:sz w:val="18"/>
                <w:szCs w:val="18"/>
              </w:rPr>
            </w:pPr>
            <w:r w:rsidRPr="003966E5">
              <w:rPr>
                <w:rFonts w:ascii="Verdana" w:hAnsi="Verdana" w:cstheme="majorHAnsi"/>
                <w:color w:val="auto"/>
                <w:sz w:val="18"/>
                <w:szCs w:val="18"/>
              </w:rPr>
              <w:t>Op een schriftelijk vraag wordt schriftelijk geantwoord tenzij het raadslid een mondelinge toelichting wenst. De mondelinge toelichting gebeurt tijdens de kantooruren tenzij anders wordt overeengekomen.</w:t>
            </w:r>
          </w:p>
          <w:p w14:paraId="5840AAD4" w14:textId="77777777" w:rsidR="004C7910" w:rsidRPr="003966E5" w:rsidRDefault="004C7910" w:rsidP="00EA537B">
            <w:pPr>
              <w:spacing w:line="300" w:lineRule="exact"/>
              <w:jc w:val="both"/>
              <w:rPr>
                <w:rFonts w:ascii="Verdana" w:hAnsi="Verdana" w:cstheme="majorHAnsi"/>
                <w:color w:val="auto"/>
                <w:sz w:val="18"/>
                <w:szCs w:val="18"/>
              </w:rPr>
            </w:pPr>
            <w:r w:rsidRPr="003966E5">
              <w:rPr>
                <w:rFonts w:ascii="Verdana" w:hAnsi="Verdana" w:cstheme="majorHAnsi"/>
                <w:color w:val="auto"/>
                <w:sz w:val="18"/>
                <w:szCs w:val="18"/>
                <w:lang w:val="nl-NL"/>
              </w:rPr>
              <w:t>(art. 20, volgens art. 74 DLB)</w:t>
            </w:r>
          </w:p>
        </w:tc>
      </w:tr>
      <w:tr w:rsidR="004C7910" w:rsidRPr="003966E5" w14:paraId="6D388477" w14:textId="77777777" w:rsidTr="00B8322F">
        <w:tc>
          <w:tcPr>
            <w:tcW w:w="14312" w:type="dxa"/>
            <w:gridSpan w:val="2"/>
          </w:tcPr>
          <w:p w14:paraId="3704ACFA" w14:textId="585D89A1"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B8322F" w:rsidRPr="003966E5">
              <w:rPr>
                <w:rFonts w:ascii="Verdana" w:hAnsi="Verdana"/>
                <w:b/>
                <w:color w:val="auto"/>
                <w:sz w:val="18"/>
                <w:szCs w:val="18"/>
              </w:rPr>
              <w:t>1</w:t>
            </w:r>
            <w:r w:rsidR="00B8322F">
              <w:rPr>
                <w:rFonts w:ascii="Verdana" w:hAnsi="Verdana"/>
                <w:b/>
                <w:color w:val="auto"/>
                <w:sz w:val="18"/>
                <w:szCs w:val="18"/>
              </w:rPr>
              <w:t>2</w:t>
            </w:r>
            <w:r w:rsidRPr="003966E5">
              <w:rPr>
                <w:rFonts w:ascii="Verdana" w:hAnsi="Verdana"/>
                <w:b/>
                <w:color w:val="auto"/>
                <w:sz w:val="18"/>
                <w:szCs w:val="18"/>
              </w:rPr>
              <w:t>, §1.</w:t>
            </w:r>
          </w:p>
          <w:p w14:paraId="496CBB80" w14:textId="1775D4C2"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raadsleden</w:t>
            </w:r>
            <w:r w:rsidR="00B8322F">
              <w:rPr>
                <w:rFonts w:ascii="Verdana" w:hAnsi="Verdana"/>
                <w:color w:val="auto"/>
                <w:sz w:val="18"/>
                <w:szCs w:val="18"/>
              </w:rPr>
              <w:t xml:space="preserve"> van de raad voor maatschappelijk welzijn</w:t>
            </w:r>
            <w:r w:rsidRPr="003966E5">
              <w:rPr>
                <w:rFonts w:ascii="Verdana" w:hAnsi="Verdana"/>
                <w:color w:val="auto"/>
                <w:sz w:val="18"/>
                <w:szCs w:val="18"/>
              </w:rPr>
              <w:t xml:space="preserve"> hebben het recht van inzage in dossiers, stukken en akten, ongeacht de drager die het bestuur van </w:t>
            </w:r>
            <w:r w:rsidR="00891E52">
              <w:rPr>
                <w:rFonts w:ascii="Verdana" w:hAnsi="Verdana"/>
                <w:color w:val="auto"/>
                <w:sz w:val="18"/>
                <w:szCs w:val="18"/>
              </w:rPr>
              <w:t xml:space="preserve">de gemeente of </w:t>
            </w:r>
            <w:r w:rsidRPr="003966E5">
              <w:rPr>
                <w:rFonts w:ascii="Verdana" w:hAnsi="Verdana"/>
                <w:color w:val="auto"/>
                <w:sz w:val="18"/>
                <w:szCs w:val="18"/>
              </w:rPr>
              <w:t xml:space="preserve">het OCMW betreffen. </w:t>
            </w:r>
          </w:p>
          <w:p w14:paraId="2974499B"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75 DLB)</w:t>
            </w:r>
          </w:p>
        </w:tc>
      </w:tr>
      <w:tr w:rsidR="004C7910" w:rsidRPr="003966E5" w14:paraId="10942CA2" w14:textId="77777777" w:rsidTr="00B8322F">
        <w:tc>
          <w:tcPr>
            <w:tcW w:w="14312" w:type="dxa"/>
            <w:gridSpan w:val="2"/>
          </w:tcPr>
          <w:p w14:paraId="7754942A"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§2. </w:t>
            </w:r>
          </w:p>
          <w:p w14:paraId="732EEBC3" w14:textId="45DF168E" w:rsidR="004C7910" w:rsidRPr="003966E5" w:rsidRDefault="004C7910" w:rsidP="00F75D28">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notulen van het vast bureau worden uiterlijk op dezelfde dag als de vergadering van het vast bureau volgend op deze waarop de notulen werden goedgekeurd, ter beschikking gesteld in het softwarepakket </w:t>
            </w:r>
            <w:r w:rsidR="00891E52">
              <w:rPr>
                <w:rFonts w:ascii="Verdana" w:hAnsi="Verdana"/>
                <w:color w:val="auto"/>
                <w:sz w:val="18"/>
                <w:szCs w:val="18"/>
              </w:rPr>
              <w:t>eNotulen</w:t>
            </w:r>
            <w:r w:rsidRPr="003966E5">
              <w:rPr>
                <w:rFonts w:ascii="Verdana" w:hAnsi="Verdana"/>
                <w:color w:val="auto"/>
                <w:sz w:val="18"/>
                <w:szCs w:val="18"/>
              </w:rPr>
              <w:t xml:space="preserve"> van de gemeente. </w:t>
            </w:r>
          </w:p>
          <w:p w14:paraId="51DC6ED1" w14:textId="6A1788F1" w:rsidR="004C7910" w:rsidRPr="003966E5" w:rsidRDefault="004C7910" w:rsidP="00F75D28">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 (art. 83 DLB)</w:t>
            </w:r>
          </w:p>
        </w:tc>
      </w:tr>
      <w:tr w:rsidR="004C7910" w:rsidRPr="003966E5" w14:paraId="157692AB" w14:textId="77777777" w:rsidTr="00B8322F">
        <w:tc>
          <w:tcPr>
            <w:tcW w:w="14312" w:type="dxa"/>
            <w:gridSpan w:val="2"/>
          </w:tcPr>
          <w:p w14:paraId="174E6ADC"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3.</w:t>
            </w:r>
          </w:p>
          <w:p w14:paraId="2888717D" w14:textId="4F368503" w:rsidR="004C7910" w:rsidRPr="003966E5" w:rsidRDefault="004C7910" w:rsidP="001E11DE">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briefwisseling gericht aan de voorzitter van de </w:t>
            </w:r>
            <w:r w:rsidR="00891E52">
              <w:rPr>
                <w:rFonts w:ascii="Verdana" w:hAnsi="Verdana"/>
                <w:color w:val="auto"/>
                <w:sz w:val="18"/>
                <w:szCs w:val="18"/>
              </w:rPr>
              <w:t>raad voor maatschappelijk welzijn</w:t>
            </w:r>
            <w:r w:rsidRPr="003966E5">
              <w:rPr>
                <w:rFonts w:ascii="Verdana" w:hAnsi="Verdana"/>
                <w:color w:val="auto"/>
                <w:sz w:val="18"/>
                <w:szCs w:val="18"/>
              </w:rPr>
              <w:t xml:space="preserve"> en die bestemd is voor de raad</w:t>
            </w:r>
            <w:r w:rsidR="00891E52">
              <w:rPr>
                <w:rFonts w:ascii="Verdana" w:hAnsi="Verdana"/>
                <w:color w:val="auto"/>
                <w:sz w:val="18"/>
                <w:szCs w:val="18"/>
              </w:rPr>
              <w:t xml:space="preserve"> voor maatschappelijk welzijn</w:t>
            </w:r>
            <w:r w:rsidRPr="003966E5">
              <w:rPr>
                <w:rFonts w:ascii="Verdana" w:hAnsi="Verdana"/>
                <w:color w:val="auto"/>
                <w:sz w:val="18"/>
                <w:szCs w:val="18"/>
              </w:rPr>
              <w:t>, wordt meegedeeld aan de raadsleden</w:t>
            </w:r>
            <w:r w:rsidR="00891E52">
              <w:rPr>
                <w:rFonts w:ascii="Verdana" w:hAnsi="Verdana"/>
                <w:color w:val="auto"/>
                <w:sz w:val="18"/>
                <w:szCs w:val="18"/>
              </w:rPr>
              <w:t xml:space="preserve"> van de raad voor maatschappelijk welzijn</w:t>
            </w:r>
            <w:r w:rsidRPr="003966E5">
              <w:rPr>
                <w:rFonts w:ascii="Verdana" w:hAnsi="Verdana"/>
                <w:color w:val="auto"/>
                <w:sz w:val="18"/>
                <w:szCs w:val="18"/>
              </w:rPr>
              <w:t>.</w:t>
            </w:r>
          </w:p>
        </w:tc>
      </w:tr>
      <w:tr w:rsidR="004C7910" w:rsidRPr="003966E5" w14:paraId="55782080" w14:textId="77777777" w:rsidTr="00B8322F">
        <w:trPr>
          <w:trHeight w:val="1125"/>
        </w:trPr>
        <w:tc>
          <w:tcPr>
            <w:tcW w:w="14312" w:type="dxa"/>
            <w:gridSpan w:val="2"/>
            <w:shd w:val="clear" w:color="auto" w:fill="auto"/>
          </w:tcPr>
          <w:p w14:paraId="062F65C5" w14:textId="77777777" w:rsidR="004C7910" w:rsidRPr="003966E5" w:rsidRDefault="004C7910" w:rsidP="00B06B39">
            <w:pPr>
              <w:spacing w:line="276" w:lineRule="auto"/>
              <w:contextualSpacing w:val="0"/>
              <w:jc w:val="both"/>
              <w:rPr>
                <w:rFonts w:ascii="Verdana" w:hAnsi="Verdana"/>
                <w:b/>
                <w:color w:val="auto"/>
                <w:sz w:val="18"/>
                <w:szCs w:val="18"/>
              </w:rPr>
            </w:pPr>
            <w:r w:rsidRPr="003966E5">
              <w:rPr>
                <w:rFonts w:ascii="Verdana" w:hAnsi="Verdana"/>
                <w:b/>
                <w:color w:val="auto"/>
                <w:sz w:val="18"/>
                <w:szCs w:val="18"/>
              </w:rPr>
              <w:lastRenderedPageBreak/>
              <w:t>§ 4.</w:t>
            </w:r>
          </w:p>
          <w:p w14:paraId="3E2A89C8" w14:textId="7999A39F" w:rsidR="004C7910" w:rsidRPr="003966E5" w:rsidRDefault="004C7910" w:rsidP="00B06B39">
            <w:pPr>
              <w:spacing w:line="276" w:lineRule="auto"/>
              <w:contextualSpacing w:val="0"/>
              <w:jc w:val="both"/>
              <w:rPr>
                <w:rFonts w:ascii="Verdana" w:hAnsi="Verdana"/>
                <w:color w:val="auto"/>
                <w:sz w:val="18"/>
                <w:szCs w:val="18"/>
              </w:rPr>
            </w:pPr>
            <w:r w:rsidRPr="003966E5">
              <w:rPr>
                <w:rFonts w:ascii="Verdana" w:hAnsi="Verdana"/>
                <w:color w:val="auto"/>
                <w:sz w:val="18"/>
                <w:szCs w:val="18"/>
              </w:rPr>
              <w:t xml:space="preserve">De raadsleden hebben de softwaremodule </w:t>
            </w:r>
            <w:r w:rsidR="00891E52">
              <w:rPr>
                <w:rFonts w:ascii="Verdana" w:hAnsi="Verdana"/>
                <w:color w:val="auto"/>
                <w:sz w:val="18"/>
                <w:szCs w:val="18"/>
              </w:rPr>
              <w:t>eNotulen</w:t>
            </w:r>
            <w:r w:rsidRPr="003966E5">
              <w:rPr>
                <w:rFonts w:ascii="Verdana" w:hAnsi="Verdana"/>
                <w:color w:val="auto"/>
                <w:sz w:val="18"/>
                <w:szCs w:val="18"/>
              </w:rPr>
              <w:t xml:space="preserve"> steeds toegang </w:t>
            </w:r>
          </w:p>
          <w:p w14:paraId="635FF7C1" w14:textId="2C6BC9D4" w:rsidR="004C7910" w:rsidRPr="003966E5" w:rsidRDefault="004C7910" w:rsidP="00B06B39">
            <w:pPr>
              <w:spacing w:line="276" w:lineRule="auto"/>
              <w:contextualSpacing w:val="0"/>
              <w:jc w:val="both"/>
              <w:rPr>
                <w:rFonts w:ascii="Verdana" w:hAnsi="Verdana"/>
                <w:color w:val="auto"/>
                <w:sz w:val="18"/>
                <w:szCs w:val="18"/>
              </w:rPr>
            </w:pPr>
            <w:r w:rsidRPr="003966E5">
              <w:rPr>
                <w:rFonts w:ascii="Verdana" w:hAnsi="Verdana"/>
                <w:color w:val="auto"/>
                <w:sz w:val="18"/>
                <w:szCs w:val="18"/>
              </w:rPr>
              <w:t>tot:</w:t>
            </w:r>
          </w:p>
          <w:p w14:paraId="0A55AE8A" w14:textId="7083B294" w:rsidR="004C7910" w:rsidRPr="003966E5" w:rsidRDefault="004C7910" w:rsidP="00087D49">
            <w:pPr>
              <w:pStyle w:val="Lijstalinea"/>
              <w:numPr>
                <w:ilvl w:val="0"/>
                <w:numId w:val="7"/>
              </w:num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dossiers bij de agendapunten van de </w:t>
            </w:r>
            <w:r w:rsidR="00891E52" w:rsidRPr="003966E5">
              <w:rPr>
                <w:rFonts w:ascii="Verdana" w:hAnsi="Verdana"/>
                <w:color w:val="auto"/>
                <w:sz w:val="18"/>
                <w:szCs w:val="18"/>
              </w:rPr>
              <w:t>raad</w:t>
            </w:r>
            <w:r w:rsidR="00891E52">
              <w:rPr>
                <w:rFonts w:ascii="Verdana" w:hAnsi="Verdana"/>
                <w:color w:val="auto"/>
                <w:sz w:val="18"/>
                <w:szCs w:val="18"/>
              </w:rPr>
              <w:t xml:space="preserve"> voor maatschappelijk welzijn</w:t>
            </w:r>
            <w:r w:rsidRPr="003966E5">
              <w:rPr>
                <w:rFonts w:ascii="Verdana" w:hAnsi="Verdana"/>
                <w:color w:val="auto"/>
                <w:sz w:val="18"/>
                <w:szCs w:val="18"/>
              </w:rPr>
              <w:t xml:space="preserve">, telkens per </w:t>
            </w:r>
            <w:r w:rsidR="00891E52" w:rsidRPr="003966E5">
              <w:rPr>
                <w:rFonts w:ascii="Verdana" w:hAnsi="Verdana"/>
                <w:color w:val="auto"/>
                <w:sz w:val="18"/>
                <w:szCs w:val="18"/>
              </w:rPr>
              <w:t>raad</w:t>
            </w:r>
            <w:r w:rsidR="00891E52">
              <w:rPr>
                <w:rFonts w:ascii="Verdana" w:hAnsi="Verdana"/>
                <w:color w:val="auto"/>
                <w:sz w:val="18"/>
                <w:szCs w:val="18"/>
              </w:rPr>
              <w:t xml:space="preserve"> voor maatschappelijk welzijn</w:t>
            </w:r>
            <w:r w:rsidRPr="003966E5">
              <w:rPr>
                <w:rFonts w:ascii="Verdana" w:hAnsi="Verdana"/>
                <w:color w:val="auto"/>
                <w:sz w:val="18"/>
                <w:szCs w:val="18"/>
              </w:rPr>
              <w:t xml:space="preserve">, </w:t>
            </w:r>
          </w:p>
          <w:p w14:paraId="5C02E52F" w14:textId="0766D067" w:rsidR="004C7910" w:rsidRPr="003966E5" w:rsidRDefault="004C7910" w:rsidP="00087D49">
            <w:pPr>
              <w:pStyle w:val="Lijstalinea"/>
              <w:numPr>
                <w:ilvl w:val="0"/>
                <w:numId w:val="7"/>
              </w:num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notulen van de </w:t>
            </w:r>
            <w:r w:rsidR="00891E52" w:rsidRPr="003966E5">
              <w:rPr>
                <w:rFonts w:ascii="Verdana" w:hAnsi="Verdana"/>
                <w:color w:val="auto"/>
                <w:sz w:val="18"/>
                <w:szCs w:val="18"/>
              </w:rPr>
              <w:t>raad</w:t>
            </w:r>
            <w:r w:rsidR="00891E52">
              <w:rPr>
                <w:rFonts w:ascii="Verdana" w:hAnsi="Verdana"/>
                <w:color w:val="auto"/>
                <w:sz w:val="18"/>
                <w:szCs w:val="18"/>
              </w:rPr>
              <w:t xml:space="preserve"> voor maatschappelijk welzijn;</w:t>
            </w:r>
          </w:p>
          <w:p w14:paraId="73B08200" w14:textId="388919AD" w:rsidR="004C7910" w:rsidRPr="003966E5" w:rsidRDefault="004C7910" w:rsidP="00087D49">
            <w:pPr>
              <w:pStyle w:val="Lijstalinea"/>
              <w:numPr>
                <w:ilvl w:val="0"/>
                <w:numId w:val="7"/>
              </w:numPr>
              <w:spacing w:line="300" w:lineRule="exact"/>
              <w:contextualSpacing w:val="0"/>
              <w:jc w:val="both"/>
              <w:rPr>
                <w:rFonts w:ascii="Verdana" w:hAnsi="Verdana"/>
                <w:color w:val="auto"/>
                <w:sz w:val="18"/>
                <w:szCs w:val="18"/>
              </w:rPr>
            </w:pPr>
            <w:r w:rsidRPr="003966E5">
              <w:rPr>
                <w:rFonts w:ascii="Verdana" w:hAnsi="Verdana"/>
                <w:color w:val="auto"/>
                <w:sz w:val="18"/>
                <w:szCs w:val="18"/>
              </w:rPr>
              <w:t>de notulen van het vast bureau</w:t>
            </w:r>
          </w:p>
        </w:tc>
      </w:tr>
      <w:tr w:rsidR="004C7910" w:rsidRPr="003966E5" w14:paraId="27FFB290" w14:textId="77777777" w:rsidTr="00B8322F">
        <w:tc>
          <w:tcPr>
            <w:tcW w:w="14312" w:type="dxa"/>
            <w:gridSpan w:val="2"/>
          </w:tcPr>
          <w:p w14:paraId="1B189DA6"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5.</w:t>
            </w:r>
          </w:p>
          <w:p w14:paraId="1A649909" w14:textId="0B4C2F61"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Alle andere documenten en dossiers dan die in art. </w:t>
            </w:r>
            <w:r w:rsidR="00891E52">
              <w:rPr>
                <w:rFonts w:ascii="Verdana" w:hAnsi="Verdana"/>
                <w:color w:val="auto"/>
                <w:sz w:val="18"/>
                <w:szCs w:val="18"/>
              </w:rPr>
              <w:t>11</w:t>
            </w:r>
            <w:r w:rsidR="00891E52" w:rsidRPr="003966E5">
              <w:rPr>
                <w:rFonts w:ascii="Verdana" w:hAnsi="Verdana"/>
                <w:color w:val="auto"/>
                <w:sz w:val="18"/>
                <w:szCs w:val="18"/>
              </w:rPr>
              <w:t xml:space="preserve"> </w:t>
            </w:r>
            <w:r w:rsidRPr="003966E5">
              <w:rPr>
                <w:rFonts w:ascii="Verdana" w:hAnsi="Verdana"/>
                <w:color w:val="auto"/>
                <w:sz w:val="18"/>
                <w:szCs w:val="18"/>
              </w:rPr>
              <w:t xml:space="preserve">en art. </w:t>
            </w:r>
            <w:r w:rsidR="00891E52" w:rsidRPr="003966E5">
              <w:rPr>
                <w:rFonts w:ascii="Verdana" w:hAnsi="Verdana"/>
                <w:color w:val="auto"/>
                <w:sz w:val="18"/>
                <w:szCs w:val="18"/>
              </w:rPr>
              <w:t>1</w:t>
            </w:r>
            <w:r w:rsidR="00891E52">
              <w:rPr>
                <w:rFonts w:ascii="Verdana" w:hAnsi="Verdana"/>
                <w:color w:val="auto"/>
                <w:sz w:val="18"/>
                <w:szCs w:val="18"/>
              </w:rPr>
              <w:t>2</w:t>
            </w:r>
            <w:r w:rsidRPr="003966E5">
              <w:rPr>
                <w:rFonts w:ascii="Verdana" w:hAnsi="Verdana"/>
                <w:color w:val="auto"/>
                <w:sz w:val="18"/>
                <w:szCs w:val="18"/>
              </w:rPr>
              <w:t>, § 2 tot § 4, die betrekking hebben op het bestuur van het OCMW, kunnen door de raadsleden ter plaatse geraadpleegd worden.</w:t>
            </w:r>
          </w:p>
          <w:p w14:paraId="2E0A9F60" w14:textId="03C53EF1"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algemeen directeur zal de dagen en uren bepalen waarop de raadsleden deze andere documenten kunnen raadplegen.</w:t>
            </w:r>
          </w:p>
          <w:p w14:paraId="6890E15E" w14:textId="77777777" w:rsidR="004C7910" w:rsidRPr="003966E5" w:rsidRDefault="004C7910" w:rsidP="00EA537B">
            <w:pPr>
              <w:spacing w:line="300" w:lineRule="exact"/>
              <w:contextualSpacing w:val="0"/>
              <w:jc w:val="both"/>
              <w:rPr>
                <w:rFonts w:ascii="Verdana" w:hAnsi="Verdana"/>
                <w:color w:val="auto"/>
                <w:sz w:val="18"/>
                <w:szCs w:val="18"/>
              </w:rPr>
            </w:pPr>
          </w:p>
          <w:p w14:paraId="1922B588"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Om het vast bureau in de mogelijkheid te stellen te onderzoeken of de gevraagde stukken of akten betrekking hebben op het bestuur van het OCMW, delen de raadsleden aan het vast bureau schriftelijk mee welke documenten zij wensen te raadplegen.</w:t>
            </w:r>
          </w:p>
          <w:p w14:paraId="3F91FDC3" w14:textId="77777777" w:rsidR="001E11DE" w:rsidRPr="003966E5" w:rsidRDefault="001E11DE" w:rsidP="00EA537B">
            <w:pPr>
              <w:spacing w:line="300" w:lineRule="exact"/>
              <w:contextualSpacing w:val="0"/>
              <w:jc w:val="both"/>
              <w:rPr>
                <w:rFonts w:ascii="Verdana" w:hAnsi="Verdana"/>
                <w:color w:val="auto"/>
                <w:sz w:val="18"/>
                <w:szCs w:val="18"/>
              </w:rPr>
            </w:pPr>
          </w:p>
          <w:p w14:paraId="5382FBA8" w14:textId="77241DA3"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Aan de raadsleden wordt uiterlijk binnen drie werkdagen na de ontvangst van de aanvraag meegedeeld waar en wanneer de stukken kunnen worden ingezien.</w:t>
            </w:r>
          </w:p>
          <w:p w14:paraId="62FD3C50"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Het raadslid, dat de in deze § bedoelde stukken niet is komen raadplegen tijdens de week volgend op  het tijdstip waarop hem is meegedeeld dat ze ter inzage liggen, wordt geacht af te zien van inzage.</w:t>
            </w:r>
          </w:p>
        </w:tc>
      </w:tr>
      <w:tr w:rsidR="004C7910" w:rsidRPr="003966E5" w14:paraId="72BDC1D3" w14:textId="77777777" w:rsidTr="00B8322F">
        <w:tc>
          <w:tcPr>
            <w:tcW w:w="14312" w:type="dxa"/>
            <w:gridSpan w:val="2"/>
          </w:tcPr>
          <w:p w14:paraId="25581CB4"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6.</w:t>
            </w:r>
          </w:p>
          <w:p w14:paraId="4051ECA6" w14:textId="04C262C0"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raadsleden</w:t>
            </w:r>
            <w:r w:rsidR="00891E52">
              <w:rPr>
                <w:rFonts w:ascii="Verdana" w:hAnsi="Verdana"/>
                <w:color w:val="auto"/>
                <w:sz w:val="18"/>
                <w:szCs w:val="18"/>
              </w:rPr>
              <w:t xml:space="preserve"> van de </w:t>
            </w:r>
            <w:r w:rsidR="00891E52" w:rsidRPr="003966E5">
              <w:rPr>
                <w:rFonts w:ascii="Verdana" w:hAnsi="Verdana"/>
                <w:color w:val="auto"/>
                <w:sz w:val="18"/>
                <w:szCs w:val="18"/>
              </w:rPr>
              <w:t>raad</w:t>
            </w:r>
            <w:r w:rsidR="00891E52">
              <w:rPr>
                <w:rFonts w:ascii="Verdana" w:hAnsi="Verdana"/>
                <w:color w:val="auto"/>
                <w:sz w:val="18"/>
                <w:szCs w:val="18"/>
              </w:rPr>
              <w:t xml:space="preserve"> voor maatschappelijk welzijn</w:t>
            </w:r>
            <w:r w:rsidRPr="003966E5">
              <w:rPr>
                <w:rFonts w:ascii="Verdana" w:hAnsi="Verdana"/>
                <w:color w:val="auto"/>
                <w:sz w:val="18"/>
                <w:szCs w:val="18"/>
              </w:rPr>
              <w:t xml:space="preserve"> kunnen, behalve voor de dossiers die betrekking hebben op de persoonlijke levenssfeer van cliënten van het OCMW of hun onderhoudsplichtigen, een afschrift verkrijgen van die dossiers, stukken en akten na goedkeuring door de algemeen directeur. De vergoeding die eventueel wordt gevraagd voor het afschrift, mag in geen geval meer bedragen dan de kostprijs.</w:t>
            </w:r>
          </w:p>
          <w:p w14:paraId="293F9A7B" w14:textId="77777777" w:rsidR="001E11DE" w:rsidRPr="003966E5" w:rsidRDefault="001E11DE" w:rsidP="00822A2F">
            <w:pPr>
              <w:spacing w:line="300" w:lineRule="exact"/>
              <w:contextualSpacing w:val="0"/>
              <w:jc w:val="both"/>
              <w:rPr>
                <w:rFonts w:ascii="Verdana" w:hAnsi="Verdana"/>
                <w:color w:val="auto"/>
                <w:sz w:val="18"/>
                <w:szCs w:val="18"/>
              </w:rPr>
            </w:pPr>
          </w:p>
          <w:p w14:paraId="2A286F0B" w14:textId="4DF41E6A" w:rsidR="001E11DE" w:rsidRPr="003966E5" w:rsidRDefault="004C7910" w:rsidP="00822A2F">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raadsleden doen hun aanvraag tot het verstrekken van een afschrift via e-mail gericht aan de algemeen directeur. </w:t>
            </w:r>
          </w:p>
          <w:p w14:paraId="4205C75B" w14:textId="5EC0EBF1" w:rsidR="004C7910" w:rsidRPr="003966E5" w:rsidRDefault="004C7910" w:rsidP="00822A2F">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75 DLB)</w:t>
            </w:r>
          </w:p>
        </w:tc>
      </w:tr>
      <w:tr w:rsidR="004C7910" w:rsidRPr="003966E5" w14:paraId="5BB0E738" w14:textId="77777777" w:rsidTr="00B8322F">
        <w:tc>
          <w:tcPr>
            <w:tcW w:w="14312" w:type="dxa"/>
            <w:gridSpan w:val="2"/>
          </w:tcPr>
          <w:p w14:paraId="12B06414"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7.</w:t>
            </w:r>
          </w:p>
          <w:p w14:paraId="13FC02B3" w14:textId="3053104E"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raadsleden </w:t>
            </w:r>
            <w:r w:rsidR="00891E52">
              <w:rPr>
                <w:rFonts w:ascii="Verdana" w:hAnsi="Verdana"/>
                <w:color w:val="auto"/>
                <w:sz w:val="18"/>
                <w:szCs w:val="18"/>
              </w:rPr>
              <w:t xml:space="preserve">van de </w:t>
            </w:r>
            <w:r w:rsidR="00891E52" w:rsidRPr="003966E5">
              <w:rPr>
                <w:rFonts w:ascii="Verdana" w:hAnsi="Verdana"/>
                <w:color w:val="auto"/>
                <w:sz w:val="18"/>
                <w:szCs w:val="18"/>
              </w:rPr>
              <w:t>raad</w:t>
            </w:r>
            <w:r w:rsidR="00891E52">
              <w:rPr>
                <w:rFonts w:ascii="Verdana" w:hAnsi="Verdana"/>
                <w:color w:val="auto"/>
                <w:sz w:val="18"/>
                <w:szCs w:val="18"/>
              </w:rPr>
              <w:t xml:space="preserve"> voor maatschappelijk welzijn</w:t>
            </w:r>
            <w:r w:rsidR="00891E52" w:rsidRPr="003966E5">
              <w:rPr>
                <w:rFonts w:ascii="Verdana" w:hAnsi="Verdana"/>
                <w:color w:val="auto"/>
                <w:sz w:val="18"/>
                <w:szCs w:val="18"/>
              </w:rPr>
              <w:t xml:space="preserve"> </w:t>
            </w:r>
            <w:r w:rsidRPr="003966E5">
              <w:rPr>
                <w:rFonts w:ascii="Verdana" w:hAnsi="Verdana"/>
                <w:color w:val="auto"/>
                <w:sz w:val="18"/>
                <w:szCs w:val="18"/>
              </w:rPr>
              <w:t>hebben het recht de instellingen van het OCMW en diensten die het OCMW opricht en beheert te bezoeken.</w:t>
            </w:r>
          </w:p>
          <w:p w14:paraId="58624B6B" w14:textId="77777777" w:rsidR="001E11DE" w:rsidRPr="003966E5" w:rsidRDefault="001E11DE" w:rsidP="00EA537B">
            <w:pPr>
              <w:spacing w:line="300" w:lineRule="exact"/>
              <w:contextualSpacing w:val="0"/>
              <w:jc w:val="both"/>
              <w:rPr>
                <w:rFonts w:ascii="Verdana" w:hAnsi="Verdana"/>
                <w:color w:val="auto"/>
                <w:sz w:val="18"/>
                <w:szCs w:val="18"/>
              </w:rPr>
            </w:pPr>
          </w:p>
          <w:p w14:paraId="63DEE25C" w14:textId="6C38C173"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Om het vast bureau in de mogelijkheid te stellen het bezoekrecht praktisch te organiseren, delen de raadsleden minstens acht werkdagen vooraf schriftelijk (per e-mail) aan de algemeen directeur mee welke instelling zij willen bezoeken en op welke dag en welk uur.</w:t>
            </w:r>
          </w:p>
          <w:p w14:paraId="789ED3E3" w14:textId="77777777" w:rsidR="004C7910" w:rsidRPr="003966E5" w:rsidRDefault="004C7910" w:rsidP="00EA537B">
            <w:pPr>
              <w:spacing w:line="300" w:lineRule="exact"/>
              <w:contextualSpacing w:val="0"/>
              <w:jc w:val="both"/>
              <w:rPr>
                <w:rFonts w:ascii="Verdana" w:hAnsi="Verdana"/>
                <w:color w:val="auto"/>
                <w:sz w:val="18"/>
                <w:szCs w:val="18"/>
              </w:rPr>
            </w:pPr>
          </w:p>
          <w:p w14:paraId="00339DF6"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Tijdens het bezoek van een inrichting van het OCMW mogen de raadsleden zich niet mengen in de werking. De raadsleden zijn op bezoek en gedragen zich als een bezoeker.</w:t>
            </w:r>
          </w:p>
          <w:p w14:paraId="3B62E325"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29, §2, en §3, volgens art. 74 DLB)</w:t>
            </w:r>
          </w:p>
        </w:tc>
      </w:tr>
      <w:tr w:rsidR="004C7910" w:rsidRPr="003966E5" w14:paraId="5B8E9FFF" w14:textId="77777777" w:rsidTr="00B8322F">
        <w:tc>
          <w:tcPr>
            <w:tcW w:w="14312" w:type="dxa"/>
            <w:gridSpan w:val="2"/>
          </w:tcPr>
          <w:p w14:paraId="7AA0CF35" w14:textId="7DA54EC8"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 xml:space="preserve">Art. </w:t>
            </w:r>
            <w:r w:rsidR="00891E52" w:rsidRPr="003966E5">
              <w:rPr>
                <w:rFonts w:ascii="Verdana" w:hAnsi="Verdana"/>
                <w:b/>
                <w:color w:val="auto"/>
                <w:sz w:val="18"/>
                <w:szCs w:val="18"/>
              </w:rPr>
              <w:t>1</w:t>
            </w:r>
            <w:r w:rsidR="00891E52">
              <w:rPr>
                <w:rFonts w:ascii="Verdana" w:hAnsi="Verdana"/>
                <w:b/>
                <w:color w:val="auto"/>
                <w:sz w:val="18"/>
                <w:szCs w:val="18"/>
              </w:rPr>
              <w:t>3</w:t>
            </w:r>
            <w:r w:rsidRPr="003966E5">
              <w:rPr>
                <w:rFonts w:ascii="Verdana" w:hAnsi="Verdana"/>
                <w:b/>
                <w:color w:val="auto"/>
                <w:sz w:val="18"/>
                <w:szCs w:val="18"/>
              </w:rPr>
              <w:t xml:space="preserve">. </w:t>
            </w:r>
          </w:p>
          <w:p w14:paraId="063A0D3B" w14:textId="49CC55AD"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raadsleden </w:t>
            </w:r>
            <w:r w:rsidR="007D7D0F">
              <w:rPr>
                <w:rFonts w:ascii="Verdana" w:hAnsi="Verdana"/>
                <w:color w:val="auto"/>
                <w:sz w:val="18"/>
                <w:szCs w:val="18"/>
              </w:rPr>
              <w:t xml:space="preserve">van de </w:t>
            </w:r>
            <w:r w:rsidR="007D7D0F" w:rsidRPr="003966E5">
              <w:rPr>
                <w:rFonts w:ascii="Verdana" w:hAnsi="Verdana"/>
                <w:color w:val="auto"/>
                <w:sz w:val="18"/>
                <w:szCs w:val="18"/>
              </w:rPr>
              <w:t>raad</w:t>
            </w:r>
            <w:r w:rsidR="007D7D0F">
              <w:rPr>
                <w:rFonts w:ascii="Verdana" w:hAnsi="Verdana"/>
                <w:color w:val="auto"/>
                <w:sz w:val="18"/>
                <w:szCs w:val="18"/>
              </w:rPr>
              <w:t xml:space="preserve"> voor maatschappelijk welzijn</w:t>
            </w:r>
            <w:r w:rsidR="007D7D0F" w:rsidRPr="003966E5">
              <w:rPr>
                <w:rFonts w:ascii="Verdana" w:hAnsi="Verdana"/>
                <w:color w:val="auto"/>
                <w:sz w:val="18"/>
                <w:szCs w:val="18"/>
              </w:rPr>
              <w:t xml:space="preserve"> </w:t>
            </w:r>
            <w:r w:rsidRPr="003966E5">
              <w:rPr>
                <w:rFonts w:ascii="Verdana" w:hAnsi="Verdana"/>
                <w:color w:val="auto"/>
                <w:sz w:val="18"/>
                <w:szCs w:val="18"/>
              </w:rPr>
              <w:t>hebben het recht aan het vast bureau mondelinge en schriftelijke vragen te stellen. Daarvoor is geen toegelicht voorstel van beslissing nodig.</w:t>
            </w:r>
          </w:p>
          <w:p w14:paraId="7C1A5657" w14:textId="77777777" w:rsidR="004C7910" w:rsidRPr="003966E5" w:rsidRDefault="004C7910" w:rsidP="00EA537B">
            <w:pPr>
              <w:spacing w:line="300" w:lineRule="exact"/>
              <w:contextualSpacing w:val="0"/>
              <w:jc w:val="both"/>
              <w:rPr>
                <w:rFonts w:ascii="Verdana" w:hAnsi="Verdana"/>
                <w:color w:val="auto"/>
                <w:sz w:val="18"/>
                <w:szCs w:val="18"/>
              </w:rPr>
            </w:pPr>
          </w:p>
          <w:p w14:paraId="5EE0862B" w14:textId="6BEC3D19" w:rsidR="007D7D0F" w:rsidRPr="00B93AA7" w:rsidRDefault="004C7910" w:rsidP="007D7D0F">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Op </w:t>
            </w:r>
            <w:r w:rsidRPr="007D7D0F">
              <w:rPr>
                <w:rFonts w:ascii="Verdana" w:hAnsi="Verdana"/>
                <w:b/>
                <w:bCs/>
                <w:color w:val="auto"/>
                <w:sz w:val="18"/>
                <w:szCs w:val="18"/>
              </w:rPr>
              <w:t>schriftelijke</w:t>
            </w:r>
            <w:r w:rsidRPr="003966E5">
              <w:rPr>
                <w:rFonts w:ascii="Verdana" w:hAnsi="Verdana"/>
                <w:color w:val="auto"/>
                <w:sz w:val="18"/>
                <w:szCs w:val="18"/>
              </w:rPr>
              <w:t xml:space="preserve"> vragen van raadsleden wordt binnen de maand na ontvangst schriftelijk geantwoord. </w:t>
            </w:r>
            <w:r w:rsidR="007D7D0F">
              <w:rPr>
                <w:rFonts w:ascii="Verdana" w:hAnsi="Verdana"/>
                <w:color w:val="auto"/>
                <w:sz w:val="18"/>
                <w:szCs w:val="18"/>
              </w:rPr>
              <w:t xml:space="preserve">De vragen dienen wel voldoende gepreciseerd en toegelicht te zijn opdat het vast bureau een afdoend antwoord kan geven. </w:t>
            </w:r>
          </w:p>
          <w:p w14:paraId="196F3381" w14:textId="6687F69C" w:rsidR="004C7910" w:rsidRPr="003966E5" w:rsidRDefault="004C7910" w:rsidP="00EA537B">
            <w:pPr>
              <w:spacing w:line="300" w:lineRule="exact"/>
              <w:contextualSpacing w:val="0"/>
              <w:jc w:val="both"/>
              <w:rPr>
                <w:rFonts w:ascii="Verdana" w:hAnsi="Verdana"/>
                <w:color w:val="auto"/>
                <w:sz w:val="18"/>
                <w:szCs w:val="18"/>
              </w:rPr>
            </w:pPr>
          </w:p>
          <w:p w14:paraId="5DAB1A03" w14:textId="1E32ABE5" w:rsidR="007D7D0F" w:rsidRPr="00B93AA7" w:rsidRDefault="007D7D0F" w:rsidP="007D7D0F">
            <w:pPr>
              <w:spacing w:line="300" w:lineRule="exact"/>
              <w:contextualSpacing w:val="0"/>
              <w:jc w:val="both"/>
              <w:rPr>
                <w:rFonts w:ascii="Verdana" w:hAnsi="Verdana"/>
                <w:color w:val="auto"/>
                <w:sz w:val="18"/>
                <w:szCs w:val="18"/>
              </w:rPr>
            </w:pPr>
            <w:bookmarkStart w:id="4" w:name="_Hlk535491136"/>
            <w:r w:rsidRPr="00B93AA7">
              <w:rPr>
                <w:rFonts w:ascii="Verdana" w:hAnsi="Verdana"/>
                <w:color w:val="auto"/>
                <w:sz w:val="18"/>
                <w:szCs w:val="18"/>
              </w:rPr>
              <w:t xml:space="preserve">Na afhandeling van de agenda van de openbare vergadering van de </w:t>
            </w:r>
            <w:r>
              <w:rPr>
                <w:rFonts w:ascii="Verdana" w:hAnsi="Verdana"/>
                <w:color w:val="auto"/>
                <w:sz w:val="18"/>
                <w:szCs w:val="18"/>
              </w:rPr>
              <w:t>raad voor maatschappelijk welzijn</w:t>
            </w:r>
            <w:r w:rsidRPr="00B93AA7">
              <w:rPr>
                <w:rFonts w:ascii="Verdana" w:hAnsi="Verdana"/>
                <w:color w:val="auto"/>
                <w:sz w:val="18"/>
                <w:szCs w:val="18"/>
              </w:rPr>
              <w:t xml:space="preserve"> kunnen de raadsleden </w:t>
            </w:r>
            <w:r w:rsidRPr="00645731">
              <w:rPr>
                <w:rFonts w:ascii="Verdana" w:hAnsi="Verdana"/>
                <w:b/>
                <w:bCs/>
                <w:color w:val="auto"/>
                <w:sz w:val="18"/>
                <w:szCs w:val="18"/>
              </w:rPr>
              <w:t>mondelinge</w:t>
            </w:r>
            <w:r w:rsidRPr="00B93AA7">
              <w:rPr>
                <w:rFonts w:ascii="Verdana" w:hAnsi="Verdana"/>
                <w:color w:val="auto"/>
                <w:sz w:val="18"/>
                <w:szCs w:val="18"/>
              </w:rPr>
              <w:t xml:space="preserve"> vragen stellen over aangelegenheden</w:t>
            </w:r>
            <w:r>
              <w:rPr>
                <w:rFonts w:ascii="Verdana" w:hAnsi="Verdana"/>
                <w:color w:val="auto"/>
                <w:sz w:val="18"/>
                <w:szCs w:val="18"/>
              </w:rPr>
              <w:t xml:space="preserve"> van het OCMW</w:t>
            </w:r>
            <w:r w:rsidRPr="00B93AA7">
              <w:rPr>
                <w:rFonts w:ascii="Verdana" w:hAnsi="Verdana"/>
                <w:color w:val="auto"/>
                <w:sz w:val="18"/>
                <w:szCs w:val="18"/>
              </w:rPr>
              <w:t xml:space="preserve">, die niet op de agenda van de </w:t>
            </w:r>
            <w:r>
              <w:rPr>
                <w:rFonts w:ascii="Verdana" w:hAnsi="Verdana"/>
                <w:color w:val="auto"/>
                <w:sz w:val="18"/>
                <w:szCs w:val="18"/>
              </w:rPr>
              <w:t>raad voor maatschappelijk welzijn</w:t>
            </w:r>
            <w:r w:rsidRPr="00B93AA7">
              <w:rPr>
                <w:rFonts w:ascii="Verdana" w:hAnsi="Verdana"/>
                <w:color w:val="auto"/>
                <w:sz w:val="18"/>
                <w:szCs w:val="18"/>
              </w:rPr>
              <w:t xml:space="preserve"> staan. Deze mondelinge vragen </w:t>
            </w:r>
            <w:r>
              <w:rPr>
                <w:rFonts w:ascii="Verdana" w:hAnsi="Verdana"/>
                <w:color w:val="auto"/>
                <w:sz w:val="18"/>
                <w:szCs w:val="18"/>
              </w:rPr>
              <w:t xml:space="preserve">worden uiterlijk om 11 uur ’s morgens op de dag van de raad voor maatschappelijk welzijn per mail aan de voorzitter van de raad voor maatschappelijk welzijn en aan de algemeen directeur bezorgd </w:t>
            </w:r>
            <w:r w:rsidRPr="00645731">
              <w:rPr>
                <w:rFonts w:ascii="Verdana" w:hAnsi="Verdana"/>
                <w:color w:val="auto"/>
                <w:sz w:val="18"/>
                <w:szCs w:val="18"/>
              </w:rPr>
              <w:t xml:space="preserve">met de vermelding dat deze vragen gelden als mondelingen vragen die dienen te worden behandeld op de eerstkomende </w:t>
            </w:r>
            <w:r>
              <w:rPr>
                <w:rFonts w:ascii="Verdana" w:hAnsi="Verdana"/>
                <w:color w:val="auto"/>
                <w:sz w:val="18"/>
                <w:szCs w:val="18"/>
              </w:rPr>
              <w:t xml:space="preserve">raad </w:t>
            </w:r>
            <w:r w:rsidR="00F35420">
              <w:rPr>
                <w:rFonts w:ascii="Verdana" w:hAnsi="Verdana"/>
                <w:color w:val="auto"/>
                <w:sz w:val="18"/>
                <w:szCs w:val="18"/>
              </w:rPr>
              <w:t>voor maatschappelijk welzijn.</w:t>
            </w:r>
            <w:r w:rsidRPr="00671C2E">
              <w:rPr>
                <w:rFonts w:ascii="Verdana" w:hAnsi="Verdana"/>
                <w:color w:val="auto"/>
                <w:sz w:val="18"/>
                <w:szCs w:val="18"/>
              </w:rPr>
              <w:t xml:space="preserve"> </w:t>
            </w:r>
          </w:p>
          <w:p w14:paraId="0811BAA9" w14:textId="22539BEC" w:rsidR="007D7D0F" w:rsidRDefault="007D7D0F" w:rsidP="007D7D0F">
            <w:pPr>
              <w:spacing w:line="300" w:lineRule="exact"/>
              <w:contextualSpacing w:val="0"/>
              <w:jc w:val="both"/>
              <w:rPr>
                <w:rFonts w:ascii="Verdana" w:hAnsi="Verdana"/>
                <w:color w:val="auto"/>
                <w:sz w:val="18"/>
                <w:szCs w:val="18"/>
              </w:rPr>
            </w:pPr>
            <w:r>
              <w:rPr>
                <w:rFonts w:ascii="Verdana" w:hAnsi="Verdana"/>
                <w:color w:val="auto"/>
                <w:sz w:val="18"/>
                <w:szCs w:val="18"/>
              </w:rPr>
              <w:t xml:space="preserve">De mondelinge vragen zijn korte vragen die handelen over een actuele aangelegenheid en die ook maar een kort antwoord vanwege het </w:t>
            </w:r>
            <w:r w:rsidR="00F35420">
              <w:rPr>
                <w:rFonts w:ascii="Verdana" w:hAnsi="Verdana"/>
                <w:color w:val="auto"/>
                <w:sz w:val="18"/>
                <w:szCs w:val="18"/>
              </w:rPr>
              <w:t xml:space="preserve">vast bureau </w:t>
            </w:r>
            <w:r>
              <w:rPr>
                <w:rFonts w:ascii="Verdana" w:hAnsi="Verdana"/>
                <w:color w:val="auto"/>
                <w:sz w:val="18"/>
                <w:szCs w:val="18"/>
              </w:rPr>
              <w:t xml:space="preserve">behelzen, zonder bijkomende opzoekingen of aftoetsingen. </w:t>
            </w:r>
            <w:bookmarkStart w:id="5" w:name="_Hlk87970320"/>
            <w:r>
              <w:rPr>
                <w:rFonts w:ascii="Verdana" w:hAnsi="Verdana"/>
                <w:color w:val="auto"/>
                <w:sz w:val="18"/>
                <w:szCs w:val="18"/>
              </w:rPr>
              <w:t>Zij mogen geen namen bevatten en mogen niet over persoonlijke dossiers handelen.</w:t>
            </w:r>
          </w:p>
          <w:bookmarkEnd w:id="5"/>
          <w:p w14:paraId="2B32A982" w14:textId="3368ACF3" w:rsidR="007D7D0F" w:rsidRPr="00B93AA7" w:rsidRDefault="007D7D0F" w:rsidP="007D7D0F">
            <w:pPr>
              <w:spacing w:line="300" w:lineRule="exact"/>
              <w:contextualSpacing w:val="0"/>
              <w:jc w:val="both"/>
              <w:rPr>
                <w:rFonts w:ascii="Verdana" w:hAnsi="Verdana"/>
                <w:color w:val="auto"/>
                <w:sz w:val="18"/>
                <w:szCs w:val="18"/>
              </w:rPr>
            </w:pPr>
            <w:r w:rsidRPr="00B93AA7">
              <w:rPr>
                <w:rFonts w:ascii="Verdana" w:hAnsi="Verdana"/>
                <w:color w:val="auto"/>
                <w:sz w:val="18"/>
                <w:szCs w:val="18"/>
              </w:rPr>
              <w:t xml:space="preserve">De vragen die ter behandeling worden besproken op de </w:t>
            </w:r>
            <w:r w:rsidR="00F35420">
              <w:rPr>
                <w:rFonts w:ascii="Verdana" w:hAnsi="Verdana"/>
                <w:color w:val="auto"/>
                <w:sz w:val="18"/>
                <w:szCs w:val="18"/>
              </w:rPr>
              <w:t xml:space="preserve">raad voor maatschappelijk welzijn </w:t>
            </w:r>
            <w:r w:rsidRPr="00B93AA7">
              <w:rPr>
                <w:rFonts w:ascii="Verdana" w:hAnsi="Verdana"/>
                <w:color w:val="auto"/>
                <w:sz w:val="18"/>
                <w:szCs w:val="18"/>
              </w:rPr>
              <w:t xml:space="preserve">beperken zich tot </w:t>
            </w:r>
            <w:r>
              <w:rPr>
                <w:rFonts w:ascii="Verdana" w:hAnsi="Verdana"/>
                <w:color w:val="auto"/>
                <w:sz w:val="18"/>
                <w:szCs w:val="18"/>
              </w:rPr>
              <w:t xml:space="preserve">twee </w:t>
            </w:r>
            <w:r w:rsidRPr="00B93AA7">
              <w:rPr>
                <w:rFonts w:ascii="Verdana" w:hAnsi="Verdana"/>
                <w:color w:val="auto"/>
                <w:sz w:val="18"/>
                <w:szCs w:val="18"/>
              </w:rPr>
              <w:t xml:space="preserve">vragen per </w:t>
            </w:r>
            <w:r>
              <w:rPr>
                <w:rFonts w:ascii="Verdana" w:hAnsi="Verdana"/>
                <w:color w:val="auto"/>
                <w:sz w:val="18"/>
                <w:szCs w:val="18"/>
              </w:rPr>
              <w:t>raadslid</w:t>
            </w:r>
            <w:r w:rsidR="00F35420">
              <w:rPr>
                <w:rFonts w:ascii="Verdana" w:hAnsi="Verdana"/>
                <w:color w:val="auto"/>
                <w:sz w:val="18"/>
                <w:szCs w:val="18"/>
              </w:rPr>
              <w:t xml:space="preserve"> van de raad voor maatschappelijk welzijn</w:t>
            </w:r>
            <w:r w:rsidRPr="00B93AA7">
              <w:rPr>
                <w:rFonts w:ascii="Verdana" w:hAnsi="Verdana"/>
                <w:color w:val="auto"/>
                <w:sz w:val="18"/>
                <w:szCs w:val="18"/>
              </w:rPr>
              <w:t xml:space="preserve">. Elke vraag dient zo beknopt mogelijk gesteld te worden met een maximum duurtijd van twee minuten. </w:t>
            </w:r>
            <w:r>
              <w:rPr>
                <w:rFonts w:ascii="Verdana" w:hAnsi="Verdana"/>
                <w:color w:val="auto"/>
                <w:sz w:val="18"/>
                <w:szCs w:val="18"/>
              </w:rPr>
              <w:t xml:space="preserve">De gestelde mondelinge vraag moet voldoende gepreciseerd en toegelicht zijn opdat het </w:t>
            </w:r>
            <w:r w:rsidR="00F35420">
              <w:rPr>
                <w:rFonts w:ascii="Verdana" w:hAnsi="Verdana"/>
                <w:color w:val="auto"/>
                <w:sz w:val="18"/>
                <w:szCs w:val="18"/>
              </w:rPr>
              <w:t>vast bureau</w:t>
            </w:r>
            <w:r>
              <w:rPr>
                <w:rFonts w:ascii="Verdana" w:hAnsi="Verdana"/>
                <w:color w:val="auto"/>
                <w:sz w:val="18"/>
                <w:szCs w:val="18"/>
              </w:rPr>
              <w:t xml:space="preserve"> er een afdoende antwoord kan op geven. Het antwoord op de vraag en desgevallend de daaropvolgende repliek van de vraagsteller dient bondig geformuleerd te worden. </w:t>
            </w:r>
          </w:p>
          <w:bookmarkEnd w:id="4"/>
          <w:p w14:paraId="6F2E3AB2"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31, volgens art. 74 DLB)</w:t>
            </w:r>
          </w:p>
        </w:tc>
      </w:tr>
      <w:tr w:rsidR="004C7910" w:rsidRPr="003966E5" w14:paraId="41DB281E" w14:textId="77777777" w:rsidTr="00B8322F">
        <w:tc>
          <w:tcPr>
            <w:tcW w:w="14312" w:type="dxa"/>
            <w:gridSpan w:val="2"/>
            <w:shd w:val="clear" w:color="auto" w:fill="D4D4D4" w:themeFill="background2" w:themeFillShade="E6"/>
          </w:tcPr>
          <w:p w14:paraId="7D83BC49" w14:textId="77777777" w:rsidR="004C7910" w:rsidRPr="003966E5" w:rsidRDefault="004C7910" w:rsidP="00EA537B">
            <w:pPr>
              <w:spacing w:line="300" w:lineRule="exact"/>
              <w:contextualSpacing w:val="0"/>
              <w:jc w:val="center"/>
              <w:rPr>
                <w:rFonts w:ascii="Verdana" w:hAnsi="Verdana"/>
                <w:color w:val="auto"/>
                <w:sz w:val="18"/>
                <w:szCs w:val="18"/>
              </w:rPr>
            </w:pPr>
            <w:r w:rsidRPr="003966E5">
              <w:rPr>
                <w:rFonts w:ascii="Verdana" w:hAnsi="Verdana"/>
                <w:b/>
                <w:color w:val="auto"/>
                <w:sz w:val="18"/>
                <w:szCs w:val="18"/>
                <w:lang w:val="nl-NL"/>
              </w:rPr>
              <w:t>QUORUM</w:t>
            </w:r>
          </w:p>
        </w:tc>
      </w:tr>
      <w:tr w:rsidR="004C7910" w:rsidRPr="003966E5" w14:paraId="7C64DBD5" w14:textId="77777777" w:rsidTr="00B8322F">
        <w:tc>
          <w:tcPr>
            <w:tcW w:w="14312" w:type="dxa"/>
            <w:gridSpan w:val="2"/>
          </w:tcPr>
          <w:p w14:paraId="4697F642" w14:textId="3079608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 xml:space="preserve">Art. </w:t>
            </w:r>
            <w:r w:rsidR="00F35420" w:rsidRPr="003966E5">
              <w:rPr>
                <w:rFonts w:ascii="Verdana" w:hAnsi="Verdana"/>
                <w:b/>
                <w:color w:val="auto"/>
                <w:sz w:val="18"/>
                <w:szCs w:val="18"/>
              </w:rPr>
              <w:t>1</w:t>
            </w:r>
            <w:r w:rsidR="00F35420">
              <w:rPr>
                <w:rFonts w:ascii="Verdana" w:hAnsi="Verdana"/>
                <w:b/>
                <w:color w:val="auto"/>
                <w:sz w:val="18"/>
                <w:szCs w:val="18"/>
              </w:rPr>
              <w:t>4</w:t>
            </w:r>
            <w:r w:rsidRPr="003966E5">
              <w:rPr>
                <w:rFonts w:ascii="Verdana" w:hAnsi="Verdana"/>
                <w:b/>
                <w:color w:val="auto"/>
                <w:sz w:val="18"/>
                <w:szCs w:val="18"/>
              </w:rPr>
              <w:t>.</w:t>
            </w:r>
          </w:p>
          <w:p w14:paraId="68327CEC" w14:textId="3B78D88F"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§1. Vooraleer aan de vergadering van de gemeenteraad deel te nemen, loggen de -raadsleden</w:t>
            </w:r>
            <w:r w:rsidR="00F35420">
              <w:rPr>
                <w:rFonts w:ascii="Verdana" w:hAnsi="Verdana"/>
                <w:color w:val="auto"/>
                <w:sz w:val="18"/>
                <w:szCs w:val="18"/>
              </w:rPr>
              <w:t xml:space="preserve"> van de raad voor maatschappelijk welzijn</w:t>
            </w:r>
            <w:r w:rsidRPr="003966E5">
              <w:rPr>
                <w:rFonts w:ascii="Verdana" w:hAnsi="Verdana"/>
                <w:color w:val="auto"/>
                <w:sz w:val="18"/>
                <w:szCs w:val="18"/>
              </w:rPr>
              <w:t xml:space="preserve"> in</w:t>
            </w:r>
            <w:r w:rsidR="00F35420">
              <w:rPr>
                <w:rFonts w:ascii="Verdana" w:hAnsi="Verdana"/>
                <w:color w:val="auto"/>
                <w:sz w:val="18"/>
                <w:szCs w:val="18"/>
              </w:rPr>
              <w:t xml:space="preserve"> in</w:t>
            </w:r>
            <w:r w:rsidRPr="003966E5">
              <w:rPr>
                <w:rFonts w:ascii="Verdana" w:hAnsi="Verdana"/>
                <w:color w:val="auto"/>
                <w:sz w:val="18"/>
                <w:szCs w:val="18"/>
              </w:rPr>
              <w:t xml:space="preserve"> het stemsysteem om hun aanwezigheid te bevestigen.</w:t>
            </w:r>
          </w:p>
          <w:p w14:paraId="4ECF2901" w14:textId="73EF58DA"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§2. Bij het tijdelijk of definitief verlaten van de zitting, dienen de raadsleden steeds uit te loggen van het stemsysteem.</w:t>
            </w:r>
          </w:p>
        </w:tc>
      </w:tr>
      <w:tr w:rsidR="004C7910" w:rsidRPr="003966E5" w14:paraId="352C366D" w14:textId="77777777" w:rsidTr="00B8322F">
        <w:tc>
          <w:tcPr>
            <w:tcW w:w="14312" w:type="dxa"/>
            <w:gridSpan w:val="2"/>
          </w:tcPr>
          <w:p w14:paraId="5BAF558D" w14:textId="2618C4A9"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F35420" w:rsidRPr="003966E5">
              <w:rPr>
                <w:rFonts w:ascii="Verdana" w:hAnsi="Verdana"/>
                <w:b/>
                <w:color w:val="auto"/>
                <w:sz w:val="18"/>
                <w:szCs w:val="18"/>
              </w:rPr>
              <w:t>1</w:t>
            </w:r>
            <w:r w:rsidR="00F35420">
              <w:rPr>
                <w:rFonts w:ascii="Verdana" w:hAnsi="Verdana"/>
                <w:b/>
                <w:color w:val="auto"/>
                <w:sz w:val="18"/>
                <w:szCs w:val="18"/>
              </w:rPr>
              <w:t>5</w:t>
            </w:r>
            <w:r w:rsidRPr="003966E5">
              <w:rPr>
                <w:rFonts w:ascii="Verdana" w:hAnsi="Verdana"/>
                <w:b/>
                <w:color w:val="auto"/>
                <w:sz w:val="18"/>
                <w:szCs w:val="18"/>
              </w:rPr>
              <w:t>, § 1.</w:t>
            </w:r>
          </w:p>
          <w:p w14:paraId="7071F490" w14:textId="0E72275F"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w:t>
            </w:r>
            <w:r w:rsidR="00F35420">
              <w:rPr>
                <w:rFonts w:ascii="Verdana" w:hAnsi="Verdana"/>
                <w:color w:val="auto"/>
                <w:sz w:val="18"/>
                <w:szCs w:val="18"/>
              </w:rPr>
              <w:t>raad voor maatschappelijk welzijn</w:t>
            </w:r>
            <w:r w:rsidRPr="003966E5">
              <w:rPr>
                <w:rFonts w:ascii="Verdana" w:hAnsi="Verdana"/>
                <w:color w:val="auto"/>
                <w:sz w:val="18"/>
                <w:szCs w:val="18"/>
              </w:rPr>
              <w:t xml:space="preserve"> kan enkel beraadslagen of beslissen als de meerderheid van de zittinghebbende raadsleden</w:t>
            </w:r>
            <w:r w:rsidR="00F35420">
              <w:rPr>
                <w:rFonts w:ascii="Verdana" w:hAnsi="Verdana"/>
                <w:color w:val="auto"/>
                <w:sz w:val="18"/>
                <w:szCs w:val="18"/>
              </w:rPr>
              <w:t xml:space="preserve"> van de raad voor maatschappelijk welzijn</w:t>
            </w:r>
            <w:r w:rsidRPr="003966E5">
              <w:rPr>
                <w:rFonts w:ascii="Verdana" w:hAnsi="Verdana"/>
                <w:color w:val="auto"/>
                <w:sz w:val="18"/>
                <w:szCs w:val="18"/>
              </w:rPr>
              <w:t xml:space="preserve"> aanwezig is. </w:t>
            </w:r>
          </w:p>
          <w:p w14:paraId="5EC01931" w14:textId="77777777" w:rsidR="004C7910" w:rsidRPr="003966E5" w:rsidRDefault="004C7910" w:rsidP="00EA537B">
            <w:pPr>
              <w:spacing w:line="300" w:lineRule="exact"/>
              <w:contextualSpacing w:val="0"/>
              <w:jc w:val="both"/>
              <w:rPr>
                <w:rFonts w:ascii="Verdana" w:hAnsi="Verdana"/>
                <w:color w:val="auto"/>
                <w:sz w:val="18"/>
                <w:szCs w:val="18"/>
              </w:rPr>
            </w:pPr>
          </w:p>
          <w:p w14:paraId="0A9367C3"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Indien een kwartier na het vastgestelde uur niet voldoende leden aanwezig zijn om geldig te kunnen beraadslagen, stelt de voorzitter vast dat de vergadering niet kan doorgaan.</w:t>
            </w:r>
          </w:p>
          <w:p w14:paraId="2C8CEB50"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26, volgens art. 74 DLB)</w:t>
            </w:r>
          </w:p>
        </w:tc>
      </w:tr>
      <w:tr w:rsidR="004C7910" w:rsidRPr="003966E5" w14:paraId="6D59FACD" w14:textId="77777777" w:rsidTr="00B8322F">
        <w:tc>
          <w:tcPr>
            <w:tcW w:w="14312" w:type="dxa"/>
            <w:gridSpan w:val="2"/>
          </w:tcPr>
          <w:p w14:paraId="13CDB2A9"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2.</w:t>
            </w:r>
          </w:p>
          <w:p w14:paraId="554BA8B4" w14:textId="4C5D27BA"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w:t>
            </w:r>
            <w:r w:rsidR="00280C45">
              <w:rPr>
                <w:rFonts w:ascii="Verdana" w:hAnsi="Verdana"/>
                <w:color w:val="auto"/>
                <w:sz w:val="18"/>
                <w:szCs w:val="18"/>
              </w:rPr>
              <w:t>raad voor maatschappelijk welzijn</w:t>
            </w:r>
            <w:r w:rsidRPr="003966E5">
              <w:rPr>
                <w:rFonts w:ascii="Verdana" w:hAnsi="Verdana"/>
                <w:color w:val="auto"/>
                <w:sz w:val="18"/>
                <w:szCs w:val="18"/>
              </w:rPr>
              <w:t xml:space="preserve">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5293DAC7" w14:textId="77777777" w:rsidR="004C7910" w:rsidRPr="003966E5" w:rsidRDefault="004C7910" w:rsidP="00EA537B">
            <w:pPr>
              <w:spacing w:line="300" w:lineRule="exact"/>
              <w:contextualSpacing w:val="0"/>
              <w:jc w:val="both"/>
              <w:rPr>
                <w:rFonts w:ascii="Verdana" w:hAnsi="Verdana"/>
                <w:color w:val="auto"/>
                <w:sz w:val="18"/>
                <w:szCs w:val="18"/>
              </w:rPr>
            </w:pPr>
          </w:p>
          <w:p w14:paraId="0D3CF8E3"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In de oproep wordt vermeld dat het om een tweede oproeping gaat. In de tweede oproeping worden de bepalingen van artikel 26 van het decreet over het lokaal bestuur overgenomen.</w:t>
            </w:r>
          </w:p>
          <w:p w14:paraId="582DBA89"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26, volgens art. 74 DLB)</w:t>
            </w:r>
          </w:p>
        </w:tc>
      </w:tr>
      <w:tr w:rsidR="004C7910" w:rsidRPr="003966E5" w14:paraId="52258C43" w14:textId="77777777" w:rsidTr="00B8322F">
        <w:tc>
          <w:tcPr>
            <w:tcW w:w="14312" w:type="dxa"/>
            <w:gridSpan w:val="2"/>
            <w:shd w:val="clear" w:color="auto" w:fill="D4D4D4" w:themeFill="background2" w:themeFillShade="E6"/>
          </w:tcPr>
          <w:p w14:paraId="1578B0DB" w14:textId="77777777" w:rsidR="004C7910" w:rsidRPr="003966E5" w:rsidRDefault="004C7910" w:rsidP="00EA537B">
            <w:pPr>
              <w:spacing w:line="300" w:lineRule="exact"/>
              <w:contextualSpacing w:val="0"/>
              <w:jc w:val="center"/>
              <w:rPr>
                <w:rFonts w:ascii="Verdana" w:hAnsi="Verdana"/>
                <w:sz w:val="18"/>
                <w:szCs w:val="18"/>
              </w:rPr>
            </w:pPr>
            <w:r w:rsidRPr="003966E5">
              <w:rPr>
                <w:rFonts w:ascii="Verdana" w:hAnsi="Verdana"/>
                <w:b/>
                <w:sz w:val="18"/>
                <w:szCs w:val="18"/>
                <w:lang w:val="nl-NL"/>
              </w:rPr>
              <w:t>WIJZE VAN VERGADEREN</w:t>
            </w:r>
          </w:p>
        </w:tc>
      </w:tr>
      <w:tr w:rsidR="004C7910" w:rsidRPr="003966E5" w14:paraId="3BCDCB1B" w14:textId="77777777" w:rsidTr="00B8322F">
        <w:tc>
          <w:tcPr>
            <w:tcW w:w="14312" w:type="dxa"/>
            <w:gridSpan w:val="2"/>
          </w:tcPr>
          <w:p w14:paraId="79FB1C47" w14:textId="2CC9D799"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280C45" w:rsidRPr="003966E5">
              <w:rPr>
                <w:rFonts w:ascii="Verdana" w:hAnsi="Verdana"/>
                <w:b/>
                <w:color w:val="auto"/>
                <w:sz w:val="18"/>
                <w:szCs w:val="18"/>
              </w:rPr>
              <w:t>1</w:t>
            </w:r>
            <w:r w:rsidR="00280C45">
              <w:rPr>
                <w:rFonts w:ascii="Verdana" w:hAnsi="Verdana"/>
                <w:b/>
                <w:color w:val="auto"/>
                <w:sz w:val="18"/>
                <w:szCs w:val="18"/>
              </w:rPr>
              <w:t>6</w:t>
            </w:r>
            <w:r w:rsidRPr="003966E5">
              <w:rPr>
                <w:rFonts w:ascii="Verdana" w:hAnsi="Verdana"/>
                <w:b/>
                <w:color w:val="auto"/>
                <w:sz w:val="18"/>
                <w:szCs w:val="18"/>
              </w:rPr>
              <w:t>, §1.</w:t>
            </w:r>
          </w:p>
          <w:p w14:paraId="03E9FA41" w14:textId="5660D7EE"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voorzitter zit de vergaderingen van de </w:t>
            </w:r>
            <w:r w:rsidR="00280C45">
              <w:rPr>
                <w:rFonts w:ascii="Verdana" w:hAnsi="Verdana"/>
                <w:color w:val="auto"/>
                <w:sz w:val="18"/>
                <w:szCs w:val="18"/>
              </w:rPr>
              <w:t>raad voor maatschappelijk welzijn</w:t>
            </w:r>
            <w:r w:rsidRPr="003966E5">
              <w:rPr>
                <w:rFonts w:ascii="Verdana" w:hAnsi="Verdana"/>
                <w:color w:val="auto"/>
                <w:sz w:val="18"/>
                <w:szCs w:val="18"/>
              </w:rPr>
              <w:t xml:space="preserve"> voor, en opent en sluit de vergaderingen.</w:t>
            </w:r>
          </w:p>
          <w:p w14:paraId="42323454"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Op de voor de vergadering vastgestelde dag en uur en zodra voldoende leden aanwezig zijn om geldig te kunnen beraadslagen, verklaart de voorzitter de vergadering voor geopend.</w:t>
            </w:r>
          </w:p>
          <w:p w14:paraId="0FCCB87A"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24, volgens art. 74 DLB)</w:t>
            </w:r>
          </w:p>
        </w:tc>
      </w:tr>
      <w:tr w:rsidR="004C7910" w:rsidRPr="003966E5" w14:paraId="129A4520" w14:textId="77777777" w:rsidTr="00B8322F">
        <w:tc>
          <w:tcPr>
            <w:tcW w:w="14312" w:type="dxa"/>
            <w:gridSpan w:val="2"/>
          </w:tcPr>
          <w:p w14:paraId="4233B571"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2.</w:t>
            </w:r>
          </w:p>
          <w:p w14:paraId="6341B1A5" w14:textId="77777777" w:rsidR="004C7910"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lastRenderedPageBreak/>
              <w:t>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p w14:paraId="2C108380" w14:textId="77777777" w:rsidR="00280C45" w:rsidRPr="00645731" w:rsidRDefault="00280C45" w:rsidP="00280C45">
            <w:pPr>
              <w:spacing w:line="300" w:lineRule="exact"/>
              <w:contextualSpacing w:val="0"/>
              <w:jc w:val="both"/>
              <w:rPr>
                <w:rFonts w:ascii="Verdana" w:hAnsi="Verdana"/>
                <w:b/>
                <w:bCs/>
                <w:color w:val="auto"/>
                <w:sz w:val="18"/>
                <w:szCs w:val="18"/>
              </w:rPr>
            </w:pPr>
            <w:r w:rsidRPr="00303357">
              <w:rPr>
                <w:rFonts w:ascii="Verdana" w:hAnsi="Verdana"/>
                <w:b/>
                <w:bCs/>
                <w:color w:val="auto"/>
                <w:sz w:val="18"/>
                <w:szCs w:val="18"/>
              </w:rPr>
              <w:t>§ 3.</w:t>
            </w:r>
          </w:p>
          <w:p w14:paraId="10919AFF" w14:textId="77777777" w:rsidR="00280C45" w:rsidRPr="00645731" w:rsidRDefault="00280C45" w:rsidP="00280C45">
            <w:pPr>
              <w:spacing w:line="300" w:lineRule="exact"/>
              <w:contextualSpacing w:val="0"/>
              <w:jc w:val="both"/>
              <w:rPr>
                <w:rFonts w:ascii="Verdana" w:hAnsi="Verdana"/>
                <w:color w:val="auto"/>
                <w:sz w:val="18"/>
                <w:szCs w:val="18"/>
              </w:rPr>
            </w:pPr>
            <w:r w:rsidRPr="00645731">
              <w:rPr>
                <w:rFonts w:ascii="Verdana" w:hAnsi="Verdana"/>
                <w:color w:val="auto"/>
                <w:sz w:val="18"/>
                <w:szCs w:val="18"/>
              </w:rPr>
              <w:t>Bij een volledig digitale vergadering zijn onderstaande bepalingen van toepassing:</w:t>
            </w:r>
          </w:p>
          <w:p w14:paraId="3CF3E5C7" w14:textId="77777777" w:rsidR="00280C45" w:rsidRPr="00671C2E" w:rsidRDefault="00280C45" w:rsidP="00280C45">
            <w:pPr>
              <w:spacing w:line="300" w:lineRule="exact"/>
              <w:contextualSpacing w:val="0"/>
              <w:jc w:val="both"/>
            </w:pPr>
            <w:r w:rsidRPr="00645731">
              <w:t xml:space="preserve">1°,Bij een digitale raadsvergadering heeft ieder lid </w:t>
            </w:r>
            <w:r w:rsidRPr="00671C2E">
              <w:t>afzonderlijk digitaal toegang tot de beraadslaging en de stemming.</w:t>
            </w:r>
          </w:p>
          <w:p w14:paraId="73C2E585" w14:textId="77777777" w:rsidR="00280C45" w:rsidRPr="00671C2E" w:rsidRDefault="00280C45" w:rsidP="00280C45">
            <w:r w:rsidRPr="00671C2E">
              <w:t xml:space="preserve">2° Raadsleden die deelnemen aan een digitale raadsvergadering vermelden hun naam [en eventueel hun fractie als dat technisch mogelijk is] bij hun beeld. </w:t>
            </w:r>
            <w:r w:rsidRPr="00671C2E">
              <w:br/>
              <w:t xml:space="preserve">3° Raadsleden laten hun camera aanstaan gedurende de hele digitale raadsvergadering. De voorzitter kan raadsleden zelf in beeld brengen. </w:t>
            </w:r>
          </w:p>
          <w:p w14:paraId="16EC248B" w14:textId="0032C9A2" w:rsidR="00280C45" w:rsidRPr="00671C2E" w:rsidRDefault="00280C45" w:rsidP="00280C45">
            <w:r w:rsidRPr="00671C2E">
              <w:t>4° Raadsleden die even tijdelijk weggaan van de camera geven dat duidelijk aan in de chat, evenals wanneer ze terugkeren. Wanneer raadsleden die normaal in beeld zouden moeten zijn niet voor de camera blijken te zitten, en daarover niets gemeld hebben in de chat, dan wordt aangenomen dat ze de vergadering definitief verlaten hebben.</w:t>
            </w:r>
          </w:p>
          <w:p w14:paraId="7C429A78" w14:textId="77777777" w:rsidR="00280C45" w:rsidRPr="00645731" w:rsidRDefault="00280C45" w:rsidP="00280C45">
            <w:r w:rsidRPr="00671C2E">
              <w:t xml:space="preserve">5° De raadsleden die deelnemen aan een digitale raadsvergadering vragen het woord via </w:t>
            </w:r>
            <w:r w:rsidRPr="00645731">
              <w:t>het opsteken van een digitaal handje of de chat. Ze zetten hun microfoon enkel aan wanneer ze het woord krijgen van de voorzitter.  De voorzitter kan de microfoon van raadsleden dempen.</w:t>
            </w:r>
          </w:p>
          <w:p w14:paraId="222CF3B8" w14:textId="77777777" w:rsidR="00280C45" w:rsidRPr="00303357" w:rsidRDefault="00280C45" w:rsidP="00280C45">
            <w:r w:rsidRPr="00303357">
              <w:t>6° Voor de niet-geheime stemmingen tijdens een digitale vergadering wordt mondeling gestemd bij naamsafroeping.</w:t>
            </w:r>
          </w:p>
          <w:p w14:paraId="318E92B7" w14:textId="77777777" w:rsidR="00280C45" w:rsidRPr="00303357" w:rsidRDefault="00280C45" w:rsidP="00280C45">
            <w:r w:rsidRPr="00671C2E">
              <w:t xml:space="preserve">7° In afwijking van art. </w:t>
            </w:r>
            <w:r>
              <w:t xml:space="preserve">5 </w:t>
            </w:r>
            <w:r w:rsidRPr="00645731">
              <w:t xml:space="preserve">wordt voor geheime stemmingen tijdens een digitale vergadering </w:t>
            </w:r>
            <w:r>
              <w:rPr>
                <w:i/>
                <w:iCs/>
              </w:rPr>
              <w:t>Google Forms</w:t>
            </w:r>
            <w:r w:rsidRPr="00645731">
              <w:t xml:space="preserve"> gebruikt. </w:t>
            </w:r>
            <w:r w:rsidRPr="00645731">
              <w:br/>
              <w:t xml:space="preserve">Indien bij het afsluiten van de stemming door de voorzitter het aantal stemmen niet overeenstemt met het aantal deelnemers aan de vergadering, wordt de stemming als ongeldig beschouwd en wordt tot een nieuwe stemming overgegaan. </w:t>
            </w:r>
          </w:p>
          <w:p w14:paraId="459F4B26" w14:textId="77777777" w:rsidR="00280C45" w:rsidRPr="00671C2E" w:rsidRDefault="00280C45" w:rsidP="00280C45">
            <w:r w:rsidRPr="00671C2E">
              <w:t>Komt het aantal stemmen na de tweede stemming nog niet overeen met het aantal deelnemers dan worden deze genotuleerd als ‘x-aantal aanwezigen namen niet aan de stemming deel.’</w:t>
            </w:r>
          </w:p>
          <w:p w14:paraId="0B12D463" w14:textId="77777777" w:rsidR="00280C45" w:rsidRPr="00645731" w:rsidRDefault="00280C45" w:rsidP="00280C45">
            <w:pPr>
              <w:rPr>
                <w:b/>
                <w:bCs/>
              </w:rPr>
            </w:pPr>
            <w:r w:rsidRPr="00645731">
              <w:rPr>
                <w:b/>
                <w:bCs/>
              </w:rPr>
              <w:t>§ 4.</w:t>
            </w:r>
          </w:p>
          <w:p w14:paraId="6C6A9CCC" w14:textId="77777777" w:rsidR="00280C45" w:rsidRPr="00645731" w:rsidRDefault="00280C45" w:rsidP="00280C45">
            <w:r w:rsidRPr="00645731">
              <w:t>Bij een hybride vergadering zijn onderstaande bepalingen van toepassing:</w:t>
            </w:r>
          </w:p>
          <w:p w14:paraId="510E3F36" w14:textId="77777777" w:rsidR="00280C45" w:rsidRPr="00645731" w:rsidRDefault="00280C45" w:rsidP="00280C45">
            <w:pPr>
              <w:spacing w:line="300" w:lineRule="exact"/>
              <w:contextualSpacing w:val="0"/>
              <w:jc w:val="both"/>
            </w:pPr>
            <w:r w:rsidRPr="00645731">
              <w:rPr>
                <w:rFonts w:ascii="Verdana" w:hAnsi="Verdana"/>
                <w:b/>
                <w:bCs/>
                <w:color w:val="auto"/>
                <w:sz w:val="18"/>
                <w:szCs w:val="18"/>
              </w:rPr>
              <w:t xml:space="preserve">1° </w:t>
            </w:r>
            <w:r w:rsidRPr="00645731">
              <w:t>De leden die digitaal deelnemen aan de vergadering, volgen de zitting via een audiovisuele liveverbinding.</w:t>
            </w:r>
          </w:p>
          <w:p w14:paraId="2A9BD342" w14:textId="77777777" w:rsidR="00280C45" w:rsidRPr="00645731" w:rsidRDefault="00280C45" w:rsidP="00280C45">
            <w:r w:rsidRPr="00645731">
              <w:t>2° Bij een hybride vergadering heeft elk raadslid dat digitaal deelneemt afzonderlijk digitaal toegang tot de beraadslaging en de stemming.</w:t>
            </w:r>
          </w:p>
          <w:p w14:paraId="3704603F" w14:textId="77777777" w:rsidR="00280C45" w:rsidRPr="00645731" w:rsidRDefault="00280C45" w:rsidP="00280C45">
            <w:r w:rsidRPr="00645731">
              <w:t xml:space="preserve">3° Raadsleden die digitaal deelnemen aan een hybride raadsvergadering vermelden hun naam [en eventueel hun fractie als dat technisch mogelijk is] bij hun beeld. </w:t>
            </w:r>
          </w:p>
          <w:p w14:paraId="3DED1F7D" w14:textId="77777777" w:rsidR="00280C45" w:rsidRPr="00645731" w:rsidRDefault="00280C45" w:rsidP="00280C45">
            <w:r w:rsidRPr="00645731">
              <w:lastRenderedPageBreak/>
              <w:t xml:space="preserve">Digitaal deelnemende raadsleden laten hun camera aanstaan gedurende de hele hybride raadsvergadering. De voorzitter kan raadsleden zelf in beeld brengen. </w:t>
            </w:r>
          </w:p>
          <w:p w14:paraId="4CDDC6A4" w14:textId="77777777" w:rsidR="00280C45" w:rsidRPr="00645731" w:rsidRDefault="00280C45" w:rsidP="00280C45">
            <w:r w:rsidRPr="00645731">
              <w:t>Raadsleden die even tijdelijk even weggaan van de camera geven dat duidelijk aan in de chat, evenals wanneer ze terugkeren. Wanneer raadsleden die normaal in beeld zouden moeten zijn niet voor de camera blijken te zitten, en daarover niets gemeld hebben in de chat, dan wordt aangenomen dat ze de vergadering definitief verlaten hebben.</w:t>
            </w:r>
          </w:p>
          <w:p w14:paraId="731A5F50" w14:textId="77777777" w:rsidR="00280C45" w:rsidRPr="00645731" w:rsidRDefault="00280C45" w:rsidP="00280C45">
            <w:r w:rsidRPr="00645731">
              <w:t>De raadsleden die digitaal deelnemen aan een hybride raadsvergadering vragen het woord via het opsteken van een digitaal handje of via de chat. Ze zetten hun microfoon enkel aan wanneer ze het woord krijgen van de voorzitter. De voorzitter</w:t>
            </w:r>
            <w:r w:rsidRPr="00645731" w:rsidDel="15D68CC8">
              <w:t xml:space="preserve"> </w:t>
            </w:r>
            <w:r w:rsidRPr="00645731">
              <w:t>kan de microfoon van raadsleden dempen.</w:t>
            </w:r>
          </w:p>
          <w:p w14:paraId="55C762D1" w14:textId="5C48AD03" w:rsidR="00280C45" w:rsidRPr="00645731" w:rsidRDefault="00280C45" w:rsidP="00280C45">
            <w:r w:rsidRPr="00303357">
              <w:t xml:space="preserve">4° Raadsleden die digitaal deelnemen aan de fysieke vergadering stemmen net de als raadsleden die fysiek deelnemen en met name mondeling. Dit op dezelfde wijze als voorzien in artikel </w:t>
            </w:r>
            <w:r w:rsidRPr="00671C2E">
              <w:t>2</w:t>
            </w:r>
            <w:r w:rsidRPr="00645731">
              <w:t xml:space="preserve">8, §2, 2° van het huishoudelijk reglement. </w:t>
            </w:r>
          </w:p>
          <w:p w14:paraId="5D26D559" w14:textId="77777777" w:rsidR="00280C45" w:rsidRPr="00645731" w:rsidRDefault="00280C45" w:rsidP="00280C45">
            <w:r w:rsidRPr="00645731">
              <w:t xml:space="preserve">5° In afwijking van art. </w:t>
            </w:r>
            <w:r>
              <w:t>5</w:t>
            </w:r>
            <w:r w:rsidRPr="00645731">
              <w:t xml:space="preserve"> wordt voor geheime stemmingen tijdens een digitale vergadering </w:t>
            </w:r>
            <w:r>
              <w:t>Google Forms</w:t>
            </w:r>
            <w:r w:rsidRPr="00645731">
              <w:t xml:space="preserve"> gebruikt. </w:t>
            </w:r>
          </w:p>
          <w:p w14:paraId="01290B6F" w14:textId="77777777" w:rsidR="007F2E79" w:rsidRPr="00303357" w:rsidRDefault="007F2E79" w:rsidP="007F2E79">
            <w:r w:rsidRPr="00645731">
              <w:t xml:space="preserve">Indien bij het afsluiten van de stemming door de voorzitter het aantal stemmen niet overeenstemt met het aantal deelnemers aan de vergadering, wordt de stemming als ongeldig beschouwd en wordt tot een nieuwe stemming overgegaan. </w:t>
            </w:r>
          </w:p>
          <w:p w14:paraId="1EA85374" w14:textId="77777777" w:rsidR="007F2E79" w:rsidRPr="00671C2E" w:rsidRDefault="007F2E79" w:rsidP="007F2E79">
            <w:r w:rsidRPr="00671C2E">
              <w:t>Komt het aantal stemmen na de tweede stemming nog niet overeen met het aantal deelnemers dan worden deze genotuleerd als ‘x-aantal aanwezigen namen niet aan de stemming deel.’</w:t>
            </w:r>
          </w:p>
          <w:p w14:paraId="35D3A6FA" w14:textId="77777777" w:rsidR="00280C45" w:rsidRPr="00645731" w:rsidRDefault="00280C45" w:rsidP="00280C45">
            <w:pPr>
              <w:spacing w:line="300" w:lineRule="exact"/>
              <w:contextualSpacing w:val="0"/>
              <w:jc w:val="both"/>
              <w:rPr>
                <w:rFonts w:ascii="Verdana" w:hAnsi="Verdana"/>
                <w:b/>
                <w:bCs/>
                <w:color w:val="auto"/>
                <w:sz w:val="18"/>
                <w:szCs w:val="18"/>
              </w:rPr>
            </w:pPr>
          </w:p>
          <w:p w14:paraId="54C487CA" w14:textId="54873D26" w:rsidR="00280C45" w:rsidRPr="003966E5" w:rsidRDefault="00280C45" w:rsidP="00EA537B">
            <w:pPr>
              <w:spacing w:line="300" w:lineRule="exact"/>
              <w:contextualSpacing w:val="0"/>
              <w:jc w:val="both"/>
              <w:rPr>
                <w:rFonts w:ascii="Verdana" w:hAnsi="Verdana"/>
                <w:color w:val="auto"/>
                <w:sz w:val="18"/>
                <w:szCs w:val="18"/>
              </w:rPr>
            </w:pPr>
          </w:p>
        </w:tc>
      </w:tr>
      <w:tr w:rsidR="004C7910" w:rsidRPr="003966E5" w14:paraId="52A1B33E" w14:textId="77777777" w:rsidTr="00B8322F">
        <w:tc>
          <w:tcPr>
            <w:tcW w:w="14312" w:type="dxa"/>
            <w:gridSpan w:val="2"/>
          </w:tcPr>
          <w:p w14:paraId="34E5EF43" w14:textId="6B2226FA"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 xml:space="preserve">Art. </w:t>
            </w:r>
            <w:r w:rsidR="007F2E79" w:rsidRPr="003966E5">
              <w:rPr>
                <w:rFonts w:ascii="Verdana" w:hAnsi="Verdana"/>
                <w:b/>
                <w:color w:val="auto"/>
                <w:sz w:val="18"/>
                <w:szCs w:val="18"/>
              </w:rPr>
              <w:t>1</w:t>
            </w:r>
            <w:r w:rsidR="007F2E79">
              <w:rPr>
                <w:rFonts w:ascii="Verdana" w:hAnsi="Verdana"/>
                <w:b/>
                <w:color w:val="auto"/>
                <w:sz w:val="18"/>
                <w:szCs w:val="18"/>
              </w:rPr>
              <w:t>7</w:t>
            </w:r>
            <w:r w:rsidRPr="003966E5">
              <w:rPr>
                <w:rFonts w:ascii="Verdana" w:hAnsi="Verdana"/>
                <w:b/>
                <w:color w:val="auto"/>
                <w:sz w:val="18"/>
                <w:szCs w:val="18"/>
              </w:rPr>
              <w:t>, §1.</w:t>
            </w:r>
          </w:p>
          <w:p w14:paraId="7418BA79" w14:textId="183E2B53"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voorzitter van de </w:t>
            </w:r>
            <w:r w:rsidR="007F2E79">
              <w:rPr>
                <w:rFonts w:ascii="Verdana" w:hAnsi="Verdana"/>
                <w:color w:val="auto"/>
                <w:sz w:val="18"/>
                <w:szCs w:val="18"/>
              </w:rPr>
              <w:t>raad voor maatschappelijk welzijn</w:t>
            </w:r>
            <w:r w:rsidRPr="003966E5">
              <w:rPr>
                <w:rFonts w:ascii="Verdana" w:hAnsi="Verdana"/>
                <w:color w:val="auto"/>
                <w:sz w:val="18"/>
                <w:szCs w:val="18"/>
              </w:rPr>
              <w:t xml:space="preserve"> geeft kennis van de tot de raad gerichte verzoeken en doet alle mededelingen die de raad aanbelangen.</w:t>
            </w:r>
          </w:p>
          <w:p w14:paraId="73B6BA13" w14:textId="77777777" w:rsidR="004C7910" w:rsidRPr="003966E5" w:rsidRDefault="004C7910" w:rsidP="00EA537B">
            <w:pPr>
              <w:spacing w:line="300" w:lineRule="exact"/>
              <w:contextualSpacing w:val="0"/>
              <w:jc w:val="both"/>
              <w:rPr>
                <w:rFonts w:ascii="Verdana" w:hAnsi="Verdana"/>
                <w:color w:val="auto"/>
                <w:sz w:val="18"/>
                <w:szCs w:val="18"/>
              </w:rPr>
            </w:pPr>
          </w:p>
          <w:p w14:paraId="440D7080" w14:textId="2410D536"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 xml:space="preserve">De </w:t>
            </w:r>
            <w:r w:rsidR="00A87307">
              <w:rPr>
                <w:rFonts w:ascii="Verdana" w:hAnsi="Verdana"/>
                <w:color w:val="auto"/>
                <w:sz w:val="18"/>
                <w:szCs w:val="18"/>
              </w:rPr>
              <w:t>raad voor maatschappelijk welzijn</w:t>
            </w:r>
            <w:r w:rsidRPr="003966E5">
              <w:rPr>
                <w:rFonts w:ascii="Verdana" w:hAnsi="Verdana"/>
                <w:color w:val="auto"/>
                <w:sz w:val="18"/>
                <w:szCs w:val="18"/>
              </w:rPr>
              <w:t xml:space="preserve"> vat daarna de behandeling aan van de punten die vermeld staan op de agenda, in de daardoor bepaalde volgorde, tenzij de raad er anders over beslist.</w:t>
            </w:r>
          </w:p>
        </w:tc>
      </w:tr>
      <w:tr w:rsidR="004C7910" w:rsidRPr="003966E5" w14:paraId="36984A28" w14:textId="77777777" w:rsidTr="00B8322F">
        <w:tc>
          <w:tcPr>
            <w:tcW w:w="14312" w:type="dxa"/>
            <w:gridSpan w:val="2"/>
          </w:tcPr>
          <w:p w14:paraId="03276118"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 2. </w:t>
            </w:r>
          </w:p>
          <w:p w14:paraId="465D1A03" w14:textId="34D04C1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Een punt dat niet op de agenda van de </w:t>
            </w:r>
            <w:r w:rsidR="00A87307">
              <w:rPr>
                <w:rFonts w:ascii="Verdana" w:hAnsi="Verdana"/>
                <w:color w:val="auto"/>
                <w:sz w:val="18"/>
                <w:szCs w:val="18"/>
              </w:rPr>
              <w:t>raad voor maatschappelijk welzijn</w:t>
            </w:r>
            <w:r w:rsidR="00A87307" w:rsidRPr="003966E5">
              <w:rPr>
                <w:rFonts w:ascii="Verdana" w:hAnsi="Verdana"/>
                <w:color w:val="auto"/>
                <w:sz w:val="18"/>
                <w:szCs w:val="18"/>
              </w:rPr>
              <w:t xml:space="preserve"> </w:t>
            </w:r>
            <w:r w:rsidRPr="003966E5">
              <w:rPr>
                <w:rFonts w:ascii="Verdana" w:hAnsi="Verdana"/>
                <w:color w:val="auto"/>
                <w:sz w:val="18"/>
                <w:szCs w:val="18"/>
              </w:rPr>
              <w:t>voorkomt, mag niet in bespreking worden gebracht, behalve in spoedeisende gevallen, wanneer het geringste uitstel negatieve gevolgen zou kunnen hebben voor het gemeentebestuur (financieel, bestuurlijk, veiligheid….).</w:t>
            </w:r>
          </w:p>
          <w:p w14:paraId="6C2D7F0B" w14:textId="77777777" w:rsidR="004C7910" w:rsidRPr="003966E5" w:rsidRDefault="004C7910" w:rsidP="00EA537B">
            <w:pPr>
              <w:spacing w:line="300" w:lineRule="exact"/>
              <w:contextualSpacing w:val="0"/>
              <w:jc w:val="both"/>
              <w:rPr>
                <w:rFonts w:ascii="Verdana" w:hAnsi="Verdana"/>
                <w:color w:val="auto"/>
                <w:sz w:val="18"/>
                <w:szCs w:val="18"/>
              </w:rPr>
            </w:pPr>
          </w:p>
          <w:p w14:paraId="7CBBBA81"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color w:val="auto"/>
                <w:sz w:val="18"/>
                <w:szCs w:val="18"/>
              </w:rPr>
              <w:lastRenderedPageBreak/>
              <w:t>Tot spoedbehandeling kan enkel worden besloten door ten minste twee derde van de aanwezige leden. De namen van die leden en de motivering van de spoedeisendheid worden in de notulen vermeld.</w:t>
            </w:r>
          </w:p>
          <w:p w14:paraId="108AC445"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23, volgens art. 74 DLB)</w:t>
            </w:r>
          </w:p>
        </w:tc>
      </w:tr>
      <w:tr w:rsidR="004C7910" w:rsidRPr="003966E5" w14:paraId="0C218496" w14:textId="77777777" w:rsidTr="00B8322F">
        <w:trPr>
          <w:trHeight w:val="1198"/>
        </w:trPr>
        <w:tc>
          <w:tcPr>
            <w:tcW w:w="14312" w:type="dxa"/>
            <w:gridSpan w:val="2"/>
          </w:tcPr>
          <w:p w14:paraId="59A0722F" w14:textId="3603CF2B"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 xml:space="preserve">Art. </w:t>
            </w:r>
            <w:r w:rsidR="00A87307" w:rsidRPr="003966E5">
              <w:rPr>
                <w:rFonts w:ascii="Verdana" w:hAnsi="Verdana"/>
                <w:b/>
                <w:color w:val="auto"/>
                <w:sz w:val="18"/>
                <w:szCs w:val="18"/>
              </w:rPr>
              <w:t>1</w:t>
            </w:r>
            <w:r w:rsidR="00A87307">
              <w:rPr>
                <w:rFonts w:ascii="Verdana" w:hAnsi="Verdana"/>
                <w:b/>
                <w:color w:val="auto"/>
                <w:sz w:val="18"/>
                <w:szCs w:val="18"/>
              </w:rPr>
              <w:t>8</w:t>
            </w:r>
            <w:r w:rsidRPr="003966E5">
              <w:rPr>
                <w:rFonts w:ascii="Verdana" w:hAnsi="Verdana"/>
                <w:b/>
                <w:color w:val="auto"/>
                <w:sz w:val="18"/>
                <w:szCs w:val="18"/>
              </w:rPr>
              <w:t>, § 1.</w:t>
            </w:r>
          </w:p>
          <w:p w14:paraId="7B496BC2" w14:textId="4B2F8308"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Nadat het agendapunt werd toegelicht, vraagt de voorzitter van de </w:t>
            </w:r>
            <w:r w:rsidR="00A87307">
              <w:rPr>
                <w:rFonts w:ascii="Verdana" w:hAnsi="Verdana"/>
                <w:color w:val="auto"/>
                <w:sz w:val="18"/>
                <w:szCs w:val="18"/>
              </w:rPr>
              <w:t>raad voor maatschappelijk welzijn</w:t>
            </w:r>
            <w:r w:rsidR="00A87307" w:rsidRPr="003966E5">
              <w:rPr>
                <w:rFonts w:ascii="Verdana" w:hAnsi="Verdana"/>
                <w:color w:val="auto"/>
                <w:sz w:val="18"/>
                <w:szCs w:val="18"/>
              </w:rPr>
              <w:t xml:space="preserve"> </w:t>
            </w:r>
            <w:r w:rsidRPr="003966E5">
              <w:rPr>
                <w:rFonts w:ascii="Verdana" w:hAnsi="Verdana"/>
                <w:color w:val="auto"/>
                <w:sz w:val="18"/>
                <w:szCs w:val="18"/>
              </w:rPr>
              <w:t>welk lid aan het woord wenst te komen over het voorstel.</w:t>
            </w:r>
          </w:p>
          <w:p w14:paraId="4AB7E6E4" w14:textId="080B2C60"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De voorzitter verleent het woord naar de volgorde van de aanvragen en, ingeval van gelijktijdige aanvraag, naar de rangorde van de raadsleden</w:t>
            </w:r>
            <w:r w:rsidR="001E11DE" w:rsidRPr="003966E5">
              <w:rPr>
                <w:rFonts w:ascii="Verdana" w:hAnsi="Verdana"/>
                <w:color w:val="auto"/>
                <w:sz w:val="18"/>
                <w:szCs w:val="18"/>
              </w:rPr>
              <w:t>.</w:t>
            </w:r>
          </w:p>
        </w:tc>
      </w:tr>
      <w:tr w:rsidR="004C7910" w:rsidRPr="003966E5" w14:paraId="0397D3E7" w14:textId="77777777" w:rsidTr="00B8322F">
        <w:tc>
          <w:tcPr>
            <w:tcW w:w="14312" w:type="dxa"/>
            <w:gridSpan w:val="2"/>
          </w:tcPr>
          <w:p w14:paraId="2771E801"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 2. </w:t>
            </w:r>
          </w:p>
          <w:p w14:paraId="3EC0BFEC" w14:textId="78C29EA6" w:rsidR="001E11DE"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Indien de </w:t>
            </w:r>
            <w:r w:rsidR="00A87307">
              <w:rPr>
                <w:rFonts w:ascii="Verdana" w:hAnsi="Verdana"/>
                <w:color w:val="auto"/>
                <w:sz w:val="18"/>
                <w:szCs w:val="18"/>
              </w:rPr>
              <w:t>raad voor maatschappelijk welzijn</w:t>
            </w:r>
            <w:r w:rsidR="00A87307" w:rsidRPr="003966E5">
              <w:rPr>
                <w:rFonts w:ascii="Verdana" w:hAnsi="Verdana"/>
                <w:color w:val="auto"/>
                <w:sz w:val="18"/>
                <w:szCs w:val="18"/>
              </w:rPr>
              <w:t xml:space="preserve"> </w:t>
            </w:r>
            <w:r w:rsidRPr="003966E5">
              <w:rPr>
                <w:rFonts w:ascii="Verdana" w:hAnsi="Verdana"/>
                <w:color w:val="auto"/>
                <w:sz w:val="18"/>
                <w:szCs w:val="18"/>
              </w:rPr>
              <w:t>deskundigen wenst te horen, bepaalt de voorzitter van de raad wanneer ze aan het woord komen.</w:t>
            </w:r>
          </w:p>
          <w:p w14:paraId="584253DB"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De voorzitter kan aan de algemeen directeur vragen om toelichtingen te geven.</w:t>
            </w:r>
          </w:p>
        </w:tc>
      </w:tr>
      <w:tr w:rsidR="004C7910" w:rsidRPr="003966E5" w14:paraId="6715646F" w14:textId="77777777" w:rsidTr="00B8322F">
        <w:tc>
          <w:tcPr>
            <w:tcW w:w="14312" w:type="dxa"/>
            <w:gridSpan w:val="2"/>
          </w:tcPr>
          <w:p w14:paraId="65B83F96" w14:textId="5D4D30DA"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A87307" w:rsidRPr="003966E5">
              <w:rPr>
                <w:rFonts w:ascii="Verdana" w:hAnsi="Verdana"/>
                <w:b/>
                <w:color w:val="auto"/>
                <w:sz w:val="18"/>
                <w:szCs w:val="18"/>
              </w:rPr>
              <w:t>1</w:t>
            </w:r>
            <w:r w:rsidR="00A87307">
              <w:rPr>
                <w:rFonts w:ascii="Verdana" w:hAnsi="Verdana"/>
                <w:b/>
                <w:color w:val="auto"/>
                <w:sz w:val="18"/>
                <w:szCs w:val="18"/>
              </w:rPr>
              <w:t>9</w:t>
            </w:r>
            <w:r w:rsidRPr="003966E5">
              <w:rPr>
                <w:rFonts w:ascii="Verdana" w:hAnsi="Verdana"/>
                <w:b/>
                <w:color w:val="auto"/>
                <w:sz w:val="18"/>
                <w:szCs w:val="18"/>
              </w:rPr>
              <w:t>.</w:t>
            </w:r>
          </w:p>
          <w:p w14:paraId="686C4052"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Het woord kan door de voorzitter niet geweigerd worden voor een rechtzetting van beweerde feiten.</w:t>
            </w:r>
          </w:p>
          <w:p w14:paraId="5A12627E" w14:textId="038F9329"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In de volgende gevallen en volgorde wordt het woord verleend bij voorrang op de hoofdvraag, waarvan de bespreking aldus wordt geschorst:</w:t>
            </w:r>
          </w:p>
          <w:p w14:paraId="0E595098"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1° om te vragen dat men niet zal besluiten;</w:t>
            </w:r>
          </w:p>
          <w:p w14:paraId="1375A260"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2° om de verdaging te vragen;</w:t>
            </w:r>
          </w:p>
          <w:p w14:paraId="22E2F779"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3° om voor te stellen dat een ander dan het in bespreking zijnde probleem bij voorrang zou behandeld worden;</w:t>
            </w:r>
          </w:p>
          <w:p w14:paraId="783C9214"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4° om te eisen dat het voorwerp van de beslissing concreet zou omschreven worden;</w:t>
            </w:r>
          </w:p>
          <w:p w14:paraId="083EAA3C" w14:textId="360D37E1" w:rsidR="004C7910" w:rsidRPr="003966E5" w:rsidRDefault="004C7910" w:rsidP="001E11DE">
            <w:pPr>
              <w:spacing w:line="300" w:lineRule="exact"/>
              <w:contextualSpacing w:val="0"/>
              <w:jc w:val="both"/>
              <w:rPr>
                <w:rFonts w:ascii="Verdana" w:hAnsi="Verdana"/>
                <w:color w:val="auto"/>
                <w:sz w:val="18"/>
                <w:szCs w:val="18"/>
              </w:rPr>
            </w:pPr>
            <w:r w:rsidRPr="003966E5">
              <w:rPr>
                <w:rFonts w:ascii="Verdana" w:hAnsi="Verdana"/>
                <w:color w:val="auto"/>
                <w:sz w:val="18"/>
                <w:szCs w:val="18"/>
              </w:rPr>
              <w:t>5° om naar het reglement te verwijzen.</w:t>
            </w:r>
          </w:p>
        </w:tc>
      </w:tr>
      <w:tr w:rsidR="004C7910" w:rsidRPr="003966E5" w14:paraId="23E58B80" w14:textId="77777777" w:rsidTr="00B8322F">
        <w:trPr>
          <w:trHeight w:val="600"/>
        </w:trPr>
        <w:tc>
          <w:tcPr>
            <w:tcW w:w="14312" w:type="dxa"/>
            <w:gridSpan w:val="2"/>
          </w:tcPr>
          <w:p w14:paraId="659201C8" w14:textId="7558006C"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A87307">
              <w:rPr>
                <w:rFonts w:ascii="Verdana" w:hAnsi="Verdana"/>
                <w:b/>
                <w:color w:val="auto"/>
                <w:sz w:val="18"/>
                <w:szCs w:val="18"/>
              </w:rPr>
              <w:t>20</w:t>
            </w:r>
            <w:r w:rsidRPr="003966E5">
              <w:rPr>
                <w:rFonts w:ascii="Verdana" w:hAnsi="Verdana"/>
                <w:b/>
                <w:color w:val="auto"/>
                <w:sz w:val="18"/>
                <w:szCs w:val="18"/>
              </w:rPr>
              <w:t xml:space="preserve">. </w:t>
            </w:r>
          </w:p>
          <w:p w14:paraId="2D5B5556" w14:textId="6865237A"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amendementen worden vóór de hoofdvraag ter stemming gelegd.</w:t>
            </w:r>
          </w:p>
        </w:tc>
      </w:tr>
      <w:tr w:rsidR="004C7910" w:rsidRPr="003966E5" w14:paraId="55C469E4" w14:textId="77777777" w:rsidTr="00B8322F">
        <w:tc>
          <w:tcPr>
            <w:tcW w:w="14312" w:type="dxa"/>
            <w:gridSpan w:val="2"/>
          </w:tcPr>
          <w:p w14:paraId="637B1D35" w14:textId="4C151849"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A87307">
              <w:rPr>
                <w:rFonts w:ascii="Verdana" w:hAnsi="Verdana"/>
                <w:b/>
                <w:color w:val="auto"/>
                <w:sz w:val="18"/>
                <w:szCs w:val="18"/>
              </w:rPr>
              <w:t>21</w:t>
            </w:r>
            <w:r w:rsidRPr="003966E5">
              <w:rPr>
                <w:rFonts w:ascii="Verdana" w:hAnsi="Verdana"/>
                <w:b/>
                <w:color w:val="auto"/>
                <w:sz w:val="18"/>
                <w:szCs w:val="18"/>
              </w:rPr>
              <w:t xml:space="preserve">. </w:t>
            </w:r>
          </w:p>
          <w:p w14:paraId="051C60FC"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Niemand mag onderbroken worden wanneer hij spreekt, behalve voor een verwijzing naar het reglement of voor een terugroeping tot de orde.</w:t>
            </w:r>
          </w:p>
          <w:p w14:paraId="2CC15826" w14:textId="77777777" w:rsidR="004C7910" w:rsidRPr="003966E5" w:rsidRDefault="004C7910" w:rsidP="00EA537B">
            <w:pPr>
              <w:spacing w:line="300" w:lineRule="exact"/>
              <w:contextualSpacing w:val="0"/>
              <w:jc w:val="both"/>
              <w:rPr>
                <w:rFonts w:ascii="Verdana" w:hAnsi="Verdana"/>
                <w:color w:val="auto"/>
                <w:sz w:val="18"/>
                <w:szCs w:val="18"/>
              </w:rPr>
            </w:pPr>
          </w:p>
          <w:p w14:paraId="105F70EA" w14:textId="60517578"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Als een lid van de </w:t>
            </w:r>
            <w:r w:rsidR="00A87307">
              <w:rPr>
                <w:rFonts w:ascii="Verdana" w:hAnsi="Verdana"/>
                <w:color w:val="auto"/>
                <w:sz w:val="18"/>
                <w:szCs w:val="18"/>
              </w:rPr>
              <w:t>raad voor maatschappelijk welzijn</w:t>
            </w:r>
            <w:r w:rsidRPr="003966E5">
              <w:rPr>
                <w:rFonts w:ascii="Verdana" w:hAnsi="Verdana"/>
                <w:color w:val="auto"/>
                <w:sz w:val="18"/>
                <w:szCs w:val="18"/>
              </w:rPr>
              <w:t>,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387B82F2" w14:textId="77777777" w:rsidR="004C7910" w:rsidRPr="003966E5" w:rsidRDefault="004C7910" w:rsidP="00EA537B">
            <w:pPr>
              <w:spacing w:line="300" w:lineRule="exact"/>
              <w:contextualSpacing w:val="0"/>
              <w:jc w:val="both"/>
              <w:rPr>
                <w:rFonts w:ascii="Verdana" w:hAnsi="Verdana"/>
                <w:color w:val="auto"/>
                <w:sz w:val="18"/>
                <w:szCs w:val="18"/>
              </w:rPr>
            </w:pPr>
          </w:p>
          <w:p w14:paraId="755B51C2"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lastRenderedPageBreak/>
              <w:t>Dit geldt eveneens voor hen, die het woord nemen zonder het te hebben gevraagd en bekomen, en die aan het woord blijven in weerwil van het bevel van de voorzitter.</w:t>
            </w:r>
          </w:p>
          <w:p w14:paraId="4B5C6321" w14:textId="77777777" w:rsidR="004C7910" w:rsidRPr="003966E5" w:rsidRDefault="004C7910" w:rsidP="00EA537B">
            <w:pPr>
              <w:spacing w:line="300" w:lineRule="exact"/>
              <w:contextualSpacing w:val="0"/>
              <w:jc w:val="both"/>
              <w:rPr>
                <w:rFonts w:ascii="Verdana" w:hAnsi="Verdana"/>
                <w:color w:val="auto"/>
                <w:sz w:val="18"/>
                <w:szCs w:val="18"/>
              </w:rPr>
            </w:pPr>
          </w:p>
          <w:p w14:paraId="3253D94F"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Elk scheldwoord, elke beledigende uitdrukking en elke persoonlijke aantijging worden geacht de orde te verstoren.</w:t>
            </w:r>
          </w:p>
        </w:tc>
      </w:tr>
      <w:tr w:rsidR="004C7910" w:rsidRPr="003966E5" w14:paraId="150A52EC" w14:textId="77777777" w:rsidTr="00B8322F">
        <w:tc>
          <w:tcPr>
            <w:tcW w:w="14312" w:type="dxa"/>
            <w:gridSpan w:val="2"/>
          </w:tcPr>
          <w:p w14:paraId="2D08483A" w14:textId="30146B5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 xml:space="preserve">Art. </w:t>
            </w:r>
            <w:r w:rsidR="00A87307" w:rsidRPr="003966E5">
              <w:rPr>
                <w:rFonts w:ascii="Verdana" w:hAnsi="Verdana"/>
                <w:b/>
                <w:color w:val="auto"/>
                <w:sz w:val="18"/>
                <w:szCs w:val="18"/>
              </w:rPr>
              <w:t>2</w:t>
            </w:r>
            <w:r w:rsidR="00A87307">
              <w:rPr>
                <w:rFonts w:ascii="Verdana" w:hAnsi="Verdana"/>
                <w:b/>
                <w:color w:val="auto"/>
                <w:sz w:val="18"/>
                <w:szCs w:val="18"/>
              </w:rPr>
              <w:t>2</w:t>
            </w:r>
            <w:r w:rsidRPr="003966E5">
              <w:rPr>
                <w:rFonts w:ascii="Verdana" w:hAnsi="Verdana"/>
                <w:b/>
                <w:color w:val="auto"/>
                <w:sz w:val="18"/>
                <w:szCs w:val="18"/>
              </w:rPr>
              <w:t>, §1.</w:t>
            </w:r>
          </w:p>
          <w:p w14:paraId="31C7995C"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voorzitter is belast met de handhaving van de orde in de raadsvergadering. </w:t>
            </w:r>
          </w:p>
          <w:p w14:paraId="22071FAD" w14:textId="77777777" w:rsidR="001E11DE" w:rsidRPr="003966E5" w:rsidRDefault="001E11DE" w:rsidP="00EA537B">
            <w:pPr>
              <w:spacing w:line="300" w:lineRule="exact"/>
              <w:contextualSpacing w:val="0"/>
              <w:jc w:val="both"/>
              <w:rPr>
                <w:rFonts w:ascii="Verdana" w:hAnsi="Verdana"/>
                <w:color w:val="auto"/>
                <w:sz w:val="18"/>
                <w:szCs w:val="18"/>
              </w:rPr>
            </w:pPr>
          </w:p>
          <w:p w14:paraId="503DED02" w14:textId="73F53BE1"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Van de handelingen die hij in dit verband stelt, wordt melding gemaakt in de notulen.</w:t>
            </w:r>
          </w:p>
          <w:p w14:paraId="72BA3D2A"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Elk raadslid dat de orde verstoort, wordt door de voorzitter tot de orde teruggeroepen. Elk lid dat tot de orde werd teruggeroepen, mag zich verantwoorden, waarna de voorzitter beslist of de terugroeping tot de orde gehandhaafd of ingetrokken wordt.</w:t>
            </w:r>
          </w:p>
          <w:p w14:paraId="5C787AC2" w14:textId="6FC59D44" w:rsidR="004C7910" w:rsidRPr="003966E5" w:rsidRDefault="004C7910" w:rsidP="008655D5">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25, volgens art. 74 DLB)</w:t>
            </w:r>
          </w:p>
        </w:tc>
      </w:tr>
      <w:tr w:rsidR="004C7910" w:rsidRPr="003966E5" w14:paraId="4C5659B5" w14:textId="77777777" w:rsidTr="00B8322F">
        <w:tc>
          <w:tcPr>
            <w:tcW w:w="14312" w:type="dxa"/>
            <w:gridSpan w:val="2"/>
          </w:tcPr>
          <w:p w14:paraId="7CF14F56"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2.</w:t>
            </w:r>
          </w:p>
          <w:p w14:paraId="507D9B3D"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voorzitter kan, na een voorafgaande waarschuwing, elke toehoorder die openlijk tekens van goedkeuring of van afkeuring geeft of die op enigerlei wijze wanorde veroorzaakt, uit de zaal doen verwijderen.</w:t>
            </w:r>
          </w:p>
          <w:p w14:paraId="7DB95CE1" w14:textId="77777777" w:rsidR="004C7910" w:rsidRPr="003966E5" w:rsidRDefault="004C7910" w:rsidP="00EA537B">
            <w:pPr>
              <w:spacing w:line="300" w:lineRule="exact"/>
              <w:contextualSpacing w:val="0"/>
              <w:jc w:val="both"/>
              <w:rPr>
                <w:rFonts w:ascii="Verdana" w:hAnsi="Verdana"/>
                <w:color w:val="auto"/>
                <w:sz w:val="18"/>
                <w:szCs w:val="18"/>
              </w:rPr>
            </w:pPr>
          </w:p>
          <w:p w14:paraId="4B2D2F41"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voorzitter kan bovendien een proces-verbaal opmaken tegen die persoon en dat proces-verbaal bezorgen aan het openbaar ministerie met het oog op de eventuele vervolging van de betrokkene.</w:t>
            </w:r>
          </w:p>
          <w:p w14:paraId="412BE754"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25, volgens art. 74 DLB)</w:t>
            </w:r>
          </w:p>
        </w:tc>
      </w:tr>
      <w:tr w:rsidR="004C7910" w:rsidRPr="003966E5" w14:paraId="0D873485" w14:textId="77777777" w:rsidTr="00B8322F">
        <w:tc>
          <w:tcPr>
            <w:tcW w:w="14312" w:type="dxa"/>
            <w:gridSpan w:val="2"/>
          </w:tcPr>
          <w:p w14:paraId="40A3FF06" w14:textId="1A66ADEB"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A87307" w:rsidRPr="003966E5">
              <w:rPr>
                <w:rFonts w:ascii="Verdana" w:hAnsi="Verdana"/>
                <w:b/>
                <w:color w:val="auto"/>
                <w:sz w:val="18"/>
                <w:szCs w:val="18"/>
              </w:rPr>
              <w:t>2</w:t>
            </w:r>
            <w:r w:rsidR="00A87307">
              <w:rPr>
                <w:rFonts w:ascii="Verdana" w:hAnsi="Verdana"/>
                <w:b/>
                <w:color w:val="auto"/>
                <w:sz w:val="18"/>
                <w:szCs w:val="18"/>
              </w:rPr>
              <w:t>3</w:t>
            </w:r>
            <w:r w:rsidRPr="003966E5">
              <w:rPr>
                <w:rFonts w:ascii="Verdana" w:hAnsi="Verdana"/>
                <w:b/>
                <w:color w:val="auto"/>
                <w:sz w:val="18"/>
                <w:szCs w:val="18"/>
              </w:rPr>
              <w:t>.</w:t>
            </w:r>
          </w:p>
          <w:p w14:paraId="6E7B5C0C" w14:textId="0B2F338A" w:rsidR="004C7910" w:rsidRPr="003966E5" w:rsidRDefault="004C7910" w:rsidP="008655D5">
            <w:pPr>
              <w:spacing w:line="300" w:lineRule="exact"/>
              <w:contextualSpacing w:val="0"/>
              <w:jc w:val="both"/>
              <w:rPr>
                <w:rFonts w:ascii="Verdana" w:hAnsi="Verdana"/>
                <w:color w:val="auto"/>
                <w:sz w:val="18"/>
                <w:szCs w:val="18"/>
              </w:rPr>
            </w:pPr>
            <w:r w:rsidRPr="003966E5">
              <w:rPr>
                <w:rFonts w:ascii="Verdana" w:hAnsi="Verdana"/>
                <w:color w:val="auto"/>
                <w:sz w:val="18"/>
                <w:szCs w:val="18"/>
              </w:rPr>
              <w:t>Geen enkel raadslid mag meer dan tweemaal het woord nemen over hetzelfde onderwerp, tenzij de voorzitter er anders over beslist.</w:t>
            </w:r>
          </w:p>
        </w:tc>
      </w:tr>
      <w:tr w:rsidR="004C7910" w:rsidRPr="003966E5" w14:paraId="5DC6D9FD" w14:textId="77777777" w:rsidTr="00B8322F">
        <w:tc>
          <w:tcPr>
            <w:tcW w:w="14312" w:type="dxa"/>
            <w:gridSpan w:val="2"/>
          </w:tcPr>
          <w:p w14:paraId="49560AD4" w14:textId="702AC485"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A87307" w:rsidRPr="003966E5">
              <w:rPr>
                <w:rFonts w:ascii="Verdana" w:hAnsi="Verdana"/>
                <w:b/>
                <w:color w:val="auto"/>
                <w:sz w:val="18"/>
                <w:szCs w:val="18"/>
              </w:rPr>
              <w:t>2</w:t>
            </w:r>
            <w:r w:rsidR="00A87307">
              <w:rPr>
                <w:rFonts w:ascii="Verdana" w:hAnsi="Verdana"/>
                <w:b/>
                <w:color w:val="auto"/>
                <w:sz w:val="18"/>
                <w:szCs w:val="18"/>
              </w:rPr>
              <w:t>4</w:t>
            </w:r>
            <w:r w:rsidRPr="003966E5">
              <w:rPr>
                <w:rFonts w:ascii="Verdana" w:hAnsi="Verdana"/>
                <w:b/>
                <w:color w:val="auto"/>
                <w:sz w:val="18"/>
                <w:szCs w:val="18"/>
              </w:rPr>
              <w:t>.</w:t>
            </w:r>
          </w:p>
          <w:p w14:paraId="04EA371E"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Wanneer de vergadering rumoerig wordt, zodat het normale verloop van de bespreking in het gedrang wordt gebracht, kondigt de voorzitter aan dat hij, bij voortzetting van het rumoer, de vergadering zal schorsen of sluiten.</w:t>
            </w:r>
          </w:p>
          <w:p w14:paraId="4E466209"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Indien de wanorde toch aanhoudt, schorst of sluit hij de vergadering. De leden van de raad moeten dan onmiddellijk de zaal verlaten.</w:t>
            </w:r>
          </w:p>
          <w:p w14:paraId="7D2BDD84" w14:textId="77777777" w:rsidR="004C7910" w:rsidRPr="003966E5" w:rsidRDefault="004C7910" w:rsidP="00EA537B">
            <w:pPr>
              <w:spacing w:line="300" w:lineRule="exact"/>
              <w:contextualSpacing w:val="0"/>
              <w:jc w:val="both"/>
              <w:rPr>
                <w:rFonts w:ascii="Verdana" w:hAnsi="Verdana"/>
                <w:b/>
                <w:color w:val="auto"/>
                <w:sz w:val="18"/>
                <w:szCs w:val="18"/>
              </w:rPr>
            </w:pPr>
          </w:p>
          <w:p w14:paraId="179FB9FB"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Van deze schorsing of sluiting wordt melding gemaakt in de notulen.</w:t>
            </w:r>
          </w:p>
          <w:p w14:paraId="16DE0086" w14:textId="4F58AD71"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Op vraag van een raadslid kan worden overgegaan tot de schorsing van de zitting. De voorzitter beslist over de eventuele schorsing en de duur ervan</w:t>
            </w:r>
            <w:r w:rsidR="001E11DE" w:rsidRPr="003966E5">
              <w:rPr>
                <w:rFonts w:ascii="Verdana" w:hAnsi="Verdana"/>
                <w:color w:val="auto"/>
                <w:sz w:val="18"/>
                <w:szCs w:val="18"/>
              </w:rPr>
              <w:t>.</w:t>
            </w:r>
          </w:p>
        </w:tc>
      </w:tr>
      <w:tr w:rsidR="004C7910" w:rsidRPr="003966E5" w14:paraId="20EFB8EA" w14:textId="77777777" w:rsidTr="00B8322F">
        <w:tc>
          <w:tcPr>
            <w:tcW w:w="14312" w:type="dxa"/>
            <w:gridSpan w:val="2"/>
          </w:tcPr>
          <w:p w14:paraId="2CAE092D" w14:textId="33C20C5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 xml:space="preserve">Art. </w:t>
            </w:r>
            <w:r w:rsidR="00A87307" w:rsidRPr="003966E5">
              <w:rPr>
                <w:rFonts w:ascii="Verdana" w:hAnsi="Verdana"/>
                <w:b/>
                <w:color w:val="auto"/>
                <w:sz w:val="18"/>
                <w:szCs w:val="18"/>
              </w:rPr>
              <w:t>2</w:t>
            </w:r>
            <w:r w:rsidR="00A87307">
              <w:rPr>
                <w:rFonts w:ascii="Verdana" w:hAnsi="Verdana"/>
                <w:b/>
                <w:color w:val="auto"/>
                <w:sz w:val="18"/>
                <w:szCs w:val="18"/>
              </w:rPr>
              <w:t>5</w:t>
            </w:r>
            <w:r w:rsidRPr="003966E5">
              <w:rPr>
                <w:rFonts w:ascii="Verdana" w:hAnsi="Verdana"/>
                <w:b/>
                <w:color w:val="auto"/>
                <w:sz w:val="18"/>
                <w:szCs w:val="18"/>
              </w:rPr>
              <w:t>.</w:t>
            </w:r>
          </w:p>
          <w:p w14:paraId="2BA2D5C5"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Nadat de leden voldoende aan het woord zijn geweest en indien hij oordeelt dat het agendapunt voldoende werd besproken, sluit de voorzitter de bespreking. </w:t>
            </w:r>
          </w:p>
        </w:tc>
      </w:tr>
      <w:tr w:rsidR="004C7910" w:rsidRPr="003966E5" w14:paraId="64A61AB4" w14:textId="77777777" w:rsidTr="00B8322F">
        <w:tc>
          <w:tcPr>
            <w:tcW w:w="14312" w:type="dxa"/>
            <w:gridSpan w:val="2"/>
            <w:shd w:val="clear" w:color="auto" w:fill="D4D4D4" w:themeFill="background2" w:themeFillShade="E6"/>
          </w:tcPr>
          <w:p w14:paraId="7515E95A" w14:textId="77777777" w:rsidR="004C7910" w:rsidRPr="003966E5" w:rsidRDefault="004C7910" w:rsidP="00EA537B">
            <w:pPr>
              <w:spacing w:line="300" w:lineRule="exact"/>
              <w:contextualSpacing w:val="0"/>
              <w:jc w:val="center"/>
              <w:rPr>
                <w:rFonts w:ascii="Verdana" w:hAnsi="Verdana"/>
                <w:b/>
                <w:color w:val="auto"/>
                <w:sz w:val="18"/>
                <w:szCs w:val="18"/>
              </w:rPr>
            </w:pPr>
            <w:r w:rsidRPr="003966E5">
              <w:rPr>
                <w:rFonts w:ascii="Verdana" w:hAnsi="Verdana"/>
                <w:b/>
                <w:color w:val="auto"/>
                <w:sz w:val="18"/>
                <w:szCs w:val="18"/>
                <w:lang w:val="nl-NL"/>
              </w:rPr>
              <w:t>WIJZE VAN STEMMEN</w:t>
            </w:r>
          </w:p>
        </w:tc>
      </w:tr>
      <w:tr w:rsidR="004C7910" w:rsidRPr="003966E5" w14:paraId="6EF9ECAD" w14:textId="77777777" w:rsidTr="00B8322F">
        <w:tc>
          <w:tcPr>
            <w:tcW w:w="14312" w:type="dxa"/>
            <w:gridSpan w:val="2"/>
          </w:tcPr>
          <w:p w14:paraId="6A551253" w14:textId="36604058"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A87307" w:rsidRPr="003966E5">
              <w:rPr>
                <w:rFonts w:ascii="Verdana" w:hAnsi="Verdana"/>
                <w:b/>
                <w:color w:val="auto"/>
                <w:sz w:val="18"/>
                <w:szCs w:val="18"/>
              </w:rPr>
              <w:t>2</w:t>
            </w:r>
            <w:r w:rsidR="00A87307">
              <w:rPr>
                <w:rFonts w:ascii="Verdana" w:hAnsi="Verdana"/>
                <w:b/>
                <w:color w:val="auto"/>
                <w:sz w:val="18"/>
                <w:szCs w:val="18"/>
              </w:rPr>
              <w:t>6</w:t>
            </w:r>
            <w:r w:rsidRPr="003966E5">
              <w:rPr>
                <w:rFonts w:ascii="Verdana" w:hAnsi="Verdana"/>
                <w:b/>
                <w:color w:val="auto"/>
                <w:sz w:val="18"/>
                <w:szCs w:val="18"/>
              </w:rPr>
              <w:t>, § 1.</w:t>
            </w:r>
          </w:p>
          <w:p w14:paraId="5CACDF28" w14:textId="25914889"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Voor elke stemming in de </w:t>
            </w:r>
            <w:r w:rsidR="00A87307">
              <w:rPr>
                <w:rFonts w:ascii="Verdana" w:hAnsi="Verdana"/>
                <w:color w:val="auto"/>
                <w:sz w:val="18"/>
                <w:szCs w:val="18"/>
              </w:rPr>
              <w:t>raad voor maatschappelijk welzijn</w:t>
            </w:r>
            <w:r w:rsidR="00A87307" w:rsidRPr="003966E5">
              <w:rPr>
                <w:rFonts w:ascii="Verdana" w:hAnsi="Verdana"/>
                <w:color w:val="auto"/>
                <w:sz w:val="18"/>
                <w:szCs w:val="18"/>
              </w:rPr>
              <w:t xml:space="preserve"> </w:t>
            </w:r>
            <w:r w:rsidRPr="003966E5">
              <w:rPr>
                <w:rFonts w:ascii="Verdana" w:hAnsi="Verdana"/>
                <w:color w:val="auto"/>
                <w:sz w:val="18"/>
                <w:szCs w:val="18"/>
              </w:rPr>
              <w:t>omschrijft de voorzitter het voorwerp van de bespreking waarover de vergadering zich moet uitspreken.</w:t>
            </w:r>
          </w:p>
        </w:tc>
      </w:tr>
      <w:tr w:rsidR="004C7910" w:rsidRPr="003966E5" w14:paraId="2754AF88" w14:textId="77777777" w:rsidTr="00B8322F">
        <w:tc>
          <w:tcPr>
            <w:tcW w:w="14312" w:type="dxa"/>
            <w:gridSpan w:val="2"/>
          </w:tcPr>
          <w:p w14:paraId="49814ED3"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2.</w:t>
            </w:r>
          </w:p>
          <w:p w14:paraId="00B9E02E"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44165200"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33, volgens art. 74 DLB)</w:t>
            </w:r>
          </w:p>
        </w:tc>
      </w:tr>
      <w:tr w:rsidR="004C7910" w:rsidRPr="003966E5" w14:paraId="1FF3D24B" w14:textId="77777777" w:rsidTr="00B8322F">
        <w:tc>
          <w:tcPr>
            <w:tcW w:w="14312" w:type="dxa"/>
            <w:gridSpan w:val="2"/>
            <w:shd w:val="clear" w:color="auto" w:fill="auto"/>
          </w:tcPr>
          <w:p w14:paraId="344A41C0"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Art. 25, §1.</w:t>
            </w:r>
          </w:p>
          <w:p w14:paraId="1FC92AC2" w14:textId="51987E12"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w:t>
            </w:r>
            <w:r w:rsidR="00A87307">
              <w:rPr>
                <w:rFonts w:ascii="Verdana" w:hAnsi="Verdana"/>
                <w:color w:val="auto"/>
                <w:sz w:val="18"/>
                <w:szCs w:val="18"/>
              </w:rPr>
              <w:t>raad voor maatschappelijk welzijn</w:t>
            </w:r>
            <w:r w:rsidR="00A87307" w:rsidRPr="003966E5">
              <w:rPr>
                <w:rFonts w:ascii="Verdana" w:hAnsi="Verdana"/>
                <w:color w:val="auto"/>
                <w:sz w:val="18"/>
                <w:szCs w:val="18"/>
              </w:rPr>
              <w:t xml:space="preserve"> </w:t>
            </w:r>
            <w:r w:rsidRPr="003966E5">
              <w:rPr>
                <w:rFonts w:ascii="Verdana" w:hAnsi="Verdana"/>
                <w:color w:val="auto"/>
                <w:sz w:val="18"/>
                <w:szCs w:val="18"/>
              </w:rPr>
              <w:t xml:space="preserve">stemt over het </w:t>
            </w:r>
            <w:r w:rsidRPr="003966E5">
              <w:rPr>
                <w:rFonts w:ascii="Verdana" w:hAnsi="Verdana"/>
                <w:b/>
                <w:color w:val="auto"/>
                <w:sz w:val="18"/>
                <w:szCs w:val="18"/>
              </w:rPr>
              <w:t>eigen deel</w:t>
            </w:r>
            <w:r w:rsidRPr="003966E5">
              <w:rPr>
                <w:rFonts w:ascii="Verdana" w:hAnsi="Verdana"/>
                <w:color w:val="auto"/>
                <w:sz w:val="18"/>
                <w:szCs w:val="18"/>
              </w:rPr>
              <w:t xml:space="preserve"> van elk beleidsrapport.</w:t>
            </w:r>
          </w:p>
          <w:p w14:paraId="7EC32873"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249, §3 DLB)</w:t>
            </w:r>
          </w:p>
        </w:tc>
      </w:tr>
      <w:tr w:rsidR="004C7910" w:rsidRPr="003966E5" w14:paraId="1BE5FD65" w14:textId="77777777" w:rsidTr="00B8322F">
        <w:tc>
          <w:tcPr>
            <w:tcW w:w="14312" w:type="dxa"/>
            <w:gridSpan w:val="2"/>
            <w:shd w:val="clear" w:color="auto" w:fill="auto"/>
          </w:tcPr>
          <w:p w14:paraId="324D8F64"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2.</w:t>
            </w:r>
          </w:p>
          <w:p w14:paraId="6482C3D8" w14:textId="62294B42"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w:t>
            </w:r>
            <w:r w:rsidR="00A87307">
              <w:rPr>
                <w:rFonts w:ascii="Verdana" w:hAnsi="Verdana"/>
                <w:color w:val="auto"/>
                <w:sz w:val="18"/>
                <w:szCs w:val="18"/>
              </w:rPr>
              <w:t>raad voor maatschappelijk welzijn</w:t>
            </w:r>
            <w:r w:rsidR="00A87307" w:rsidRPr="003966E5">
              <w:rPr>
                <w:rFonts w:ascii="Verdana" w:hAnsi="Verdana"/>
                <w:color w:val="auto"/>
                <w:sz w:val="18"/>
                <w:szCs w:val="18"/>
              </w:rPr>
              <w:t xml:space="preserve"> </w:t>
            </w:r>
            <w:r w:rsidRPr="003966E5">
              <w:rPr>
                <w:rFonts w:ascii="Verdana" w:hAnsi="Verdana"/>
                <w:color w:val="auto"/>
                <w:sz w:val="18"/>
                <w:szCs w:val="18"/>
              </w:rPr>
              <w:t xml:space="preserve">stemt telkens over </w:t>
            </w:r>
            <w:r w:rsidRPr="003966E5">
              <w:rPr>
                <w:rFonts w:ascii="Verdana" w:hAnsi="Verdana"/>
                <w:b/>
                <w:color w:val="auto"/>
                <w:sz w:val="18"/>
                <w:szCs w:val="18"/>
              </w:rPr>
              <w:t>het geheel</w:t>
            </w:r>
            <w:r w:rsidRPr="003966E5">
              <w:rPr>
                <w:rFonts w:ascii="Verdana" w:hAnsi="Verdana"/>
                <w:color w:val="auto"/>
                <w:sz w:val="18"/>
                <w:szCs w:val="18"/>
              </w:rPr>
              <w:t xml:space="preserve"> van het eigen deel van het beleidsrapport.</w:t>
            </w:r>
          </w:p>
          <w:p w14:paraId="07A0317B" w14:textId="77777777" w:rsidR="004C7910" w:rsidRPr="003966E5" w:rsidRDefault="004C7910" w:rsidP="00EA537B">
            <w:pPr>
              <w:spacing w:line="300" w:lineRule="exact"/>
              <w:contextualSpacing w:val="0"/>
              <w:jc w:val="both"/>
              <w:rPr>
                <w:rFonts w:ascii="Verdana" w:hAnsi="Verdana"/>
                <w:color w:val="auto"/>
                <w:sz w:val="18"/>
                <w:szCs w:val="18"/>
              </w:rPr>
            </w:pPr>
          </w:p>
          <w:p w14:paraId="2796E066" w14:textId="59558C6B"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In afwijking daarvan kan elk lid van de </w:t>
            </w:r>
            <w:r w:rsidR="00A87307">
              <w:rPr>
                <w:rFonts w:ascii="Verdana" w:hAnsi="Verdana"/>
                <w:color w:val="auto"/>
                <w:sz w:val="18"/>
                <w:szCs w:val="18"/>
              </w:rPr>
              <w:t>raad voor maatschappelijk welzijn</w:t>
            </w:r>
            <w:r w:rsidR="00A87307" w:rsidRPr="003966E5">
              <w:rPr>
                <w:rFonts w:ascii="Verdana" w:hAnsi="Verdana"/>
                <w:color w:val="auto"/>
                <w:sz w:val="18"/>
                <w:szCs w:val="18"/>
              </w:rPr>
              <w:t xml:space="preserve"> </w:t>
            </w:r>
            <w:r w:rsidRPr="003966E5">
              <w:rPr>
                <w:rFonts w:ascii="Verdana" w:hAnsi="Verdana"/>
                <w:color w:val="auto"/>
                <w:sz w:val="18"/>
                <w:szCs w:val="18"/>
              </w:rPr>
              <w:t xml:space="preserve">de afzonderlijke stemming eisen over een of meer onderdelen die hij aanwijst in het OCMW- deel van het beleidsrapport.  In dat geval mag de </w:t>
            </w:r>
            <w:r w:rsidR="00A87307">
              <w:rPr>
                <w:rFonts w:ascii="Verdana" w:hAnsi="Verdana"/>
                <w:color w:val="auto"/>
                <w:sz w:val="18"/>
                <w:szCs w:val="18"/>
              </w:rPr>
              <w:t>raad voor maatschappelijk welzijn</w:t>
            </w:r>
            <w:r w:rsidR="00A87307" w:rsidRPr="003966E5">
              <w:rPr>
                <w:rFonts w:ascii="Verdana" w:hAnsi="Verdana"/>
                <w:color w:val="auto"/>
                <w:sz w:val="18"/>
                <w:szCs w:val="18"/>
              </w:rPr>
              <w:t xml:space="preserve"> </w:t>
            </w:r>
            <w:r w:rsidRPr="003966E5">
              <w:rPr>
                <w:rFonts w:ascii="Verdana" w:hAnsi="Verdana"/>
                <w:color w:val="auto"/>
                <w:sz w:val="18"/>
                <w:szCs w:val="18"/>
              </w:rPr>
              <w:t>pas over het geheel van zijn deel van het beleidsrapport stemmen na de afzonderlijke stemming.</w:t>
            </w:r>
          </w:p>
          <w:p w14:paraId="622B830B" w14:textId="77777777" w:rsidR="004C7910" w:rsidRPr="003966E5" w:rsidRDefault="004C7910" w:rsidP="00EA537B">
            <w:pPr>
              <w:spacing w:line="300" w:lineRule="exact"/>
              <w:contextualSpacing w:val="0"/>
              <w:jc w:val="both"/>
              <w:rPr>
                <w:rFonts w:ascii="Verdana" w:hAnsi="Verdana"/>
                <w:color w:val="auto"/>
                <w:sz w:val="18"/>
                <w:szCs w:val="18"/>
              </w:rPr>
            </w:pPr>
          </w:p>
          <w:p w14:paraId="3A4F1C9B" w14:textId="0325AAD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Als deze afzonderlijke stemming tot gevolg heeft dat het ontwerp van beleidsrapport moet worden gewijzigd, wordt de stemming over het geheel verdaagd tot een volgende vergadering van de </w:t>
            </w:r>
            <w:r w:rsidR="00A87307">
              <w:rPr>
                <w:rFonts w:ascii="Verdana" w:hAnsi="Verdana"/>
                <w:color w:val="auto"/>
                <w:sz w:val="18"/>
                <w:szCs w:val="18"/>
              </w:rPr>
              <w:t>raad voor maatschappelijk welzijn</w:t>
            </w:r>
            <w:r w:rsidRPr="003966E5">
              <w:rPr>
                <w:rFonts w:ascii="Verdana" w:hAnsi="Verdana"/>
                <w:color w:val="auto"/>
                <w:sz w:val="18"/>
                <w:szCs w:val="18"/>
              </w:rPr>
              <w:t>. Als de gemeenteraad voordien zijn deel van het beleidsrapport al had vastgesteld, vervalt die vaststelling en stelt de gemeenteraad het gewijzigde ontwerp van beleidsrapport vast op een volgende vergadering.</w:t>
            </w:r>
            <w:r w:rsidR="00A87307">
              <w:rPr>
                <w:rFonts w:ascii="Verdana" w:hAnsi="Verdana"/>
                <w:color w:val="auto"/>
                <w:sz w:val="18"/>
                <w:szCs w:val="18"/>
              </w:rPr>
              <w:t xml:space="preserve"> </w:t>
            </w:r>
          </w:p>
          <w:p w14:paraId="64A1527A"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249, §4 DLB)</w:t>
            </w:r>
          </w:p>
        </w:tc>
      </w:tr>
      <w:tr w:rsidR="004C7910" w:rsidRPr="003966E5" w14:paraId="4C960A11" w14:textId="77777777" w:rsidTr="00B8322F">
        <w:tc>
          <w:tcPr>
            <w:tcW w:w="14312" w:type="dxa"/>
            <w:gridSpan w:val="2"/>
          </w:tcPr>
          <w:p w14:paraId="271A0BC7" w14:textId="5717A0B1"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A87307" w:rsidRPr="003966E5">
              <w:rPr>
                <w:rFonts w:ascii="Verdana" w:hAnsi="Verdana"/>
                <w:b/>
                <w:color w:val="auto"/>
                <w:sz w:val="18"/>
                <w:szCs w:val="18"/>
              </w:rPr>
              <w:t>2</w:t>
            </w:r>
            <w:r w:rsidR="00A87307">
              <w:rPr>
                <w:rFonts w:ascii="Verdana" w:hAnsi="Verdana"/>
                <w:b/>
                <w:color w:val="auto"/>
                <w:sz w:val="18"/>
                <w:szCs w:val="18"/>
              </w:rPr>
              <w:t>8</w:t>
            </w:r>
            <w:r w:rsidRPr="003966E5">
              <w:rPr>
                <w:rFonts w:ascii="Verdana" w:hAnsi="Verdana"/>
                <w:b/>
                <w:color w:val="auto"/>
                <w:sz w:val="18"/>
                <w:szCs w:val="18"/>
              </w:rPr>
              <w:t>, § 1.</w:t>
            </w:r>
          </w:p>
          <w:p w14:paraId="2D429016" w14:textId="407C950C"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raadsleden</w:t>
            </w:r>
            <w:r w:rsidR="00A87307">
              <w:rPr>
                <w:rFonts w:ascii="Verdana" w:hAnsi="Verdana"/>
                <w:color w:val="auto"/>
                <w:sz w:val="18"/>
                <w:szCs w:val="18"/>
              </w:rPr>
              <w:t xml:space="preserve"> van de raad voor maatschappelijk welzijn</w:t>
            </w:r>
            <w:r w:rsidRPr="003966E5">
              <w:rPr>
                <w:rFonts w:ascii="Verdana" w:hAnsi="Verdana"/>
                <w:color w:val="auto"/>
                <w:sz w:val="18"/>
                <w:szCs w:val="18"/>
              </w:rPr>
              <w:t xml:space="preserve"> stemmen niet geheim, behalve in de gevallen bedoeld in § 4.</w:t>
            </w:r>
          </w:p>
          <w:p w14:paraId="6E97B20A"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34, volgens art. 74 DLB)</w:t>
            </w:r>
          </w:p>
        </w:tc>
      </w:tr>
      <w:tr w:rsidR="004C7910" w:rsidRPr="003966E5" w14:paraId="2EA3B4F1" w14:textId="77777777" w:rsidTr="00B8322F">
        <w:tc>
          <w:tcPr>
            <w:tcW w:w="14312" w:type="dxa"/>
            <w:gridSpan w:val="2"/>
            <w:shd w:val="clear" w:color="auto" w:fill="FFFFFF" w:themeFill="background1"/>
          </w:tcPr>
          <w:p w14:paraId="5348FEDE"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lastRenderedPageBreak/>
              <w:t>§ 2.</w:t>
            </w:r>
          </w:p>
          <w:p w14:paraId="32667665"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Er zijn drie mogelijke werkwijzen van stemmen:</w:t>
            </w:r>
          </w:p>
          <w:p w14:paraId="1FD8E22D" w14:textId="066EC9AD" w:rsidR="004C7910" w:rsidRPr="003966E5" w:rsidRDefault="004C7910" w:rsidP="00867616">
            <w:pPr>
              <w:spacing w:line="300" w:lineRule="exact"/>
              <w:contextualSpacing w:val="0"/>
              <w:jc w:val="both"/>
              <w:rPr>
                <w:rFonts w:ascii="Verdana" w:hAnsi="Verdana"/>
                <w:color w:val="auto"/>
                <w:sz w:val="18"/>
                <w:szCs w:val="18"/>
              </w:rPr>
            </w:pPr>
            <w:r w:rsidRPr="003966E5">
              <w:rPr>
                <w:rFonts w:ascii="Verdana" w:hAnsi="Verdana"/>
                <w:color w:val="auto"/>
                <w:sz w:val="18"/>
                <w:szCs w:val="18"/>
              </w:rPr>
              <w:t>1° elektronisch uitgebrachte naamstemming</w:t>
            </w:r>
            <w:r w:rsidR="00A87307">
              <w:rPr>
                <w:rFonts w:ascii="Verdana" w:hAnsi="Verdana"/>
                <w:color w:val="auto"/>
                <w:sz w:val="18"/>
                <w:szCs w:val="18"/>
              </w:rPr>
              <w:t>. In tweede orde ingeval het elektronisch stemsysteem technisch niet mogelijk is</w:t>
            </w:r>
            <w:r w:rsidRPr="003966E5">
              <w:rPr>
                <w:rFonts w:ascii="Verdana" w:hAnsi="Verdana"/>
                <w:color w:val="auto"/>
                <w:sz w:val="18"/>
                <w:szCs w:val="18"/>
              </w:rPr>
              <w:t xml:space="preserve">zal gewerkt worden met stemming bij handopsteking; </w:t>
            </w:r>
          </w:p>
          <w:p w14:paraId="5E6997E3"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2° de mondelinge stemming;</w:t>
            </w:r>
          </w:p>
          <w:p w14:paraId="13F4BA81"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3° de geheime stemming.</w:t>
            </w:r>
          </w:p>
        </w:tc>
      </w:tr>
      <w:tr w:rsidR="004C7910" w:rsidRPr="003966E5" w14:paraId="152319E3" w14:textId="77777777" w:rsidTr="00B8322F">
        <w:tc>
          <w:tcPr>
            <w:tcW w:w="14312" w:type="dxa"/>
            <w:gridSpan w:val="2"/>
          </w:tcPr>
          <w:p w14:paraId="5BA299BD"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3.</w:t>
            </w:r>
          </w:p>
          <w:p w14:paraId="07F0E192" w14:textId="633B9CEE"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raadsleden</w:t>
            </w:r>
            <w:r w:rsidR="00A87307">
              <w:rPr>
                <w:rFonts w:ascii="Verdana" w:hAnsi="Verdana"/>
                <w:color w:val="auto"/>
                <w:sz w:val="18"/>
                <w:szCs w:val="18"/>
              </w:rPr>
              <w:t xml:space="preserve"> van de raad voor maatschappelijk welzijn</w:t>
            </w:r>
            <w:r w:rsidRPr="003966E5">
              <w:rPr>
                <w:rFonts w:ascii="Verdana" w:hAnsi="Verdana"/>
                <w:color w:val="auto"/>
                <w:sz w:val="18"/>
                <w:szCs w:val="18"/>
              </w:rPr>
              <w:t xml:space="preserve"> stemmen elektronisch behalve als een derde van de aanwezige leden de mondelinge stemming vraagt.</w:t>
            </w:r>
          </w:p>
          <w:p w14:paraId="0CF10395"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34, volgens art. 74 DLB)</w:t>
            </w:r>
          </w:p>
        </w:tc>
      </w:tr>
      <w:tr w:rsidR="004C7910" w:rsidRPr="003966E5" w14:paraId="54948CB8" w14:textId="77777777" w:rsidTr="00B8322F">
        <w:tc>
          <w:tcPr>
            <w:tcW w:w="14312" w:type="dxa"/>
            <w:gridSpan w:val="2"/>
          </w:tcPr>
          <w:p w14:paraId="456E5C97"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 4. </w:t>
            </w:r>
          </w:p>
          <w:p w14:paraId="35E2D5C3"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Over de volgende aangelegenheden wordt geheim gestemd:</w:t>
            </w:r>
          </w:p>
          <w:p w14:paraId="5A2F6990" w14:textId="01004150"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1° de vervallenverklaring van het mandaat van lid van </w:t>
            </w:r>
            <w:r w:rsidR="00A87307">
              <w:rPr>
                <w:rFonts w:ascii="Verdana" w:hAnsi="Verdana"/>
                <w:color w:val="auto"/>
                <w:sz w:val="18"/>
                <w:szCs w:val="18"/>
              </w:rPr>
              <w:t>de raad voor maatschappelijk welzijn</w:t>
            </w:r>
            <w:r w:rsidR="00A87307" w:rsidRPr="003966E5">
              <w:rPr>
                <w:rFonts w:ascii="Verdana" w:hAnsi="Verdana"/>
                <w:color w:val="auto"/>
                <w:sz w:val="18"/>
                <w:szCs w:val="18"/>
              </w:rPr>
              <w:t xml:space="preserve"> </w:t>
            </w:r>
            <w:r w:rsidRPr="003966E5">
              <w:rPr>
                <w:rFonts w:ascii="Verdana" w:hAnsi="Verdana"/>
                <w:color w:val="auto"/>
                <w:sz w:val="18"/>
                <w:szCs w:val="18"/>
              </w:rPr>
              <w:t>en van lid van het vast bureau;</w:t>
            </w:r>
          </w:p>
          <w:p w14:paraId="67F19D57"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2° het aanwijzen van de leden en het beëindigen van deze aanwijzing van de bestuursorganen van het OCMW en van de vertegenwoordigers van het OCMW in overlegorganen en in de organen van andere rechtspersonen en feitelijke verenigingen;</w:t>
            </w:r>
          </w:p>
          <w:p w14:paraId="3B2DFF41"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3° individuele personeelszaken.</w:t>
            </w:r>
          </w:p>
          <w:p w14:paraId="5ADC95DE" w14:textId="77777777" w:rsidR="004C7910" w:rsidRDefault="004C7910" w:rsidP="003E5A9C">
            <w:pPr>
              <w:tabs>
                <w:tab w:val="left" w:pos="3240"/>
              </w:tabs>
              <w:spacing w:line="300" w:lineRule="exact"/>
              <w:contextualSpacing w:val="0"/>
              <w:jc w:val="both"/>
              <w:rPr>
                <w:rFonts w:ascii="Verdana" w:hAnsi="Verdana"/>
                <w:color w:val="auto"/>
                <w:sz w:val="18"/>
                <w:szCs w:val="18"/>
              </w:rPr>
            </w:pPr>
            <w:r w:rsidRPr="003966E5">
              <w:rPr>
                <w:rFonts w:ascii="Verdana" w:hAnsi="Verdana"/>
                <w:color w:val="auto"/>
                <w:sz w:val="18"/>
                <w:szCs w:val="18"/>
              </w:rPr>
              <w:t>(art. 34, volgens art. 74 DLB)</w:t>
            </w:r>
            <w:r w:rsidR="00A87307">
              <w:rPr>
                <w:rFonts w:ascii="Verdana" w:hAnsi="Verdana"/>
                <w:color w:val="auto"/>
                <w:sz w:val="18"/>
                <w:szCs w:val="18"/>
              </w:rPr>
              <w:tab/>
            </w:r>
          </w:p>
          <w:p w14:paraId="5B6E3D63" w14:textId="77777777" w:rsidR="00A87307" w:rsidRDefault="00A87307" w:rsidP="00A87307">
            <w:pPr>
              <w:pBdr>
                <w:top w:val="single" w:sz="4" w:space="1" w:color="auto"/>
              </w:pBdr>
              <w:spacing w:line="300" w:lineRule="exact"/>
              <w:contextualSpacing w:val="0"/>
              <w:jc w:val="both"/>
              <w:rPr>
                <w:rFonts w:ascii="Verdana" w:hAnsi="Verdana"/>
                <w:b/>
                <w:bCs/>
                <w:color w:val="auto"/>
                <w:sz w:val="18"/>
                <w:szCs w:val="18"/>
              </w:rPr>
            </w:pPr>
            <w:r>
              <w:rPr>
                <w:rFonts w:ascii="Verdana" w:hAnsi="Verdana"/>
                <w:b/>
                <w:bCs/>
                <w:color w:val="auto"/>
                <w:sz w:val="18"/>
                <w:szCs w:val="18"/>
              </w:rPr>
              <w:t>§ 5.</w:t>
            </w:r>
          </w:p>
          <w:p w14:paraId="768B2EEF" w14:textId="2F35F3B4" w:rsidR="00A87307" w:rsidRPr="003966E5" w:rsidRDefault="00A87307" w:rsidP="00A87307">
            <w:pPr>
              <w:tabs>
                <w:tab w:val="left" w:pos="3240"/>
              </w:tabs>
              <w:spacing w:line="300" w:lineRule="exact"/>
              <w:contextualSpacing w:val="0"/>
              <w:jc w:val="both"/>
              <w:rPr>
                <w:rFonts w:ascii="Verdana" w:hAnsi="Verdana"/>
                <w:color w:val="auto"/>
                <w:sz w:val="18"/>
                <w:szCs w:val="18"/>
              </w:rPr>
            </w:pPr>
            <w:r>
              <w:rPr>
                <w:rFonts w:ascii="Verdana" w:hAnsi="Verdana"/>
                <w:color w:val="auto"/>
                <w:sz w:val="18"/>
                <w:szCs w:val="18"/>
              </w:rPr>
              <w:t>Bij een digitale of hybride gemeenteraad wordt gestemd overeenkomstig de bepalingen van artikel 16, § 3 en § 4 van dit huishoudelijk reglement.</w:t>
            </w:r>
          </w:p>
        </w:tc>
      </w:tr>
      <w:tr w:rsidR="004C7910" w:rsidRPr="003966E5" w14:paraId="049D6206" w14:textId="77777777" w:rsidTr="00B8322F">
        <w:tc>
          <w:tcPr>
            <w:tcW w:w="14312" w:type="dxa"/>
            <w:gridSpan w:val="2"/>
          </w:tcPr>
          <w:p w14:paraId="293C36A7" w14:textId="01D64E4B"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A87307" w:rsidRPr="003966E5">
              <w:rPr>
                <w:rFonts w:ascii="Verdana" w:hAnsi="Verdana"/>
                <w:b/>
                <w:color w:val="auto"/>
                <w:sz w:val="18"/>
                <w:szCs w:val="18"/>
              </w:rPr>
              <w:t>2</w:t>
            </w:r>
            <w:r w:rsidR="00A87307">
              <w:rPr>
                <w:rFonts w:ascii="Verdana" w:hAnsi="Verdana"/>
                <w:b/>
                <w:color w:val="auto"/>
                <w:sz w:val="18"/>
                <w:szCs w:val="18"/>
              </w:rPr>
              <w:t>9</w:t>
            </w:r>
            <w:r w:rsidRPr="003966E5">
              <w:rPr>
                <w:rFonts w:ascii="Verdana" w:hAnsi="Verdana"/>
                <w:b/>
                <w:color w:val="auto"/>
                <w:sz w:val="18"/>
                <w:szCs w:val="18"/>
              </w:rPr>
              <w:t>.</w:t>
            </w:r>
          </w:p>
          <w:p w14:paraId="1E37479D" w14:textId="15863784" w:rsidR="004C7910" w:rsidRPr="003966E5" w:rsidRDefault="004C7910" w:rsidP="0032034D">
            <w:pPr>
              <w:spacing w:line="300" w:lineRule="exact"/>
              <w:contextualSpacing w:val="0"/>
              <w:jc w:val="both"/>
              <w:rPr>
                <w:rFonts w:ascii="Verdana" w:hAnsi="Verdana"/>
                <w:color w:val="auto"/>
                <w:sz w:val="18"/>
                <w:szCs w:val="18"/>
              </w:rPr>
            </w:pPr>
            <w:r w:rsidRPr="003966E5">
              <w:rPr>
                <w:rFonts w:ascii="Verdana" w:hAnsi="Verdana"/>
                <w:b/>
                <w:color w:val="auto"/>
                <w:sz w:val="18"/>
                <w:szCs w:val="18"/>
              </w:rPr>
              <w:t>§ 1.</w:t>
            </w:r>
            <w:r w:rsidRPr="003966E5">
              <w:rPr>
                <w:rFonts w:ascii="Verdana" w:hAnsi="Verdana"/>
                <w:color w:val="auto"/>
                <w:sz w:val="18"/>
                <w:szCs w:val="18"/>
              </w:rPr>
              <w:t xml:space="preserve"> De elektronische stemming geschiedt als volgt. Nadat de voorzitter het voorwerp van de stemming heeft omschreven, zoals bepaald in art. </w:t>
            </w:r>
            <w:r w:rsidR="00A87307" w:rsidRPr="003966E5">
              <w:rPr>
                <w:rFonts w:ascii="Verdana" w:hAnsi="Verdana"/>
                <w:color w:val="auto"/>
                <w:sz w:val="18"/>
                <w:szCs w:val="18"/>
              </w:rPr>
              <w:t>2</w:t>
            </w:r>
            <w:r w:rsidR="00A87307">
              <w:rPr>
                <w:rFonts w:ascii="Verdana" w:hAnsi="Verdana"/>
                <w:color w:val="auto"/>
                <w:sz w:val="18"/>
                <w:szCs w:val="18"/>
              </w:rPr>
              <w:t>6</w:t>
            </w:r>
            <w:r w:rsidR="00A87307" w:rsidRPr="003966E5">
              <w:rPr>
                <w:rFonts w:ascii="Verdana" w:hAnsi="Verdana"/>
                <w:color w:val="auto"/>
                <w:sz w:val="18"/>
                <w:szCs w:val="18"/>
              </w:rPr>
              <w:t xml:space="preserve"> </w:t>
            </w:r>
            <w:r w:rsidRPr="003966E5">
              <w:rPr>
                <w:rFonts w:ascii="Verdana" w:hAnsi="Verdana"/>
                <w:color w:val="auto"/>
                <w:sz w:val="18"/>
                <w:szCs w:val="18"/>
              </w:rPr>
              <w:t>§ 1 van dit reglement vraagt hij aan de gemeenteraadsleden te stemmen (ja, neen of zich onthouden).</w:t>
            </w:r>
          </w:p>
          <w:p w14:paraId="5D99E304" w14:textId="77777777" w:rsidR="004C7910" w:rsidRPr="003966E5" w:rsidRDefault="004C7910" w:rsidP="00EA537B">
            <w:pPr>
              <w:spacing w:line="300" w:lineRule="exact"/>
              <w:contextualSpacing w:val="0"/>
              <w:jc w:val="both"/>
              <w:rPr>
                <w:rFonts w:ascii="Verdana" w:hAnsi="Verdana"/>
                <w:color w:val="auto"/>
                <w:sz w:val="18"/>
                <w:szCs w:val="18"/>
              </w:rPr>
            </w:pPr>
          </w:p>
          <w:p w14:paraId="0609602A" w14:textId="4F62D678"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b/>
                <w:color w:val="auto"/>
                <w:sz w:val="18"/>
                <w:szCs w:val="18"/>
              </w:rPr>
              <w:t>§ 2</w:t>
            </w:r>
            <w:r w:rsidRPr="003966E5">
              <w:rPr>
                <w:rFonts w:ascii="Verdana" w:hAnsi="Verdana"/>
                <w:color w:val="auto"/>
                <w:sz w:val="18"/>
                <w:szCs w:val="18"/>
              </w:rPr>
              <w:t>. De stemming bij handopsteking geschiedt als volgt. Nadat de voorzitter het voorwerp van de stemming heeft omschreven zoals bepaald in art. 2</w:t>
            </w:r>
            <w:r w:rsidR="003E5A9C">
              <w:rPr>
                <w:rFonts w:ascii="Verdana" w:hAnsi="Verdana"/>
                <w:color w:val="auto"/>
                <w:sz w:val="18"/>
                <w:szCs w:val="18"/>
              </w:rPr>
              <w:t>6</w:t>
            </w:r>
            <w:r w:rsidRPr="003966E5">
              <w:rPr>
                <w:rFonts w:ascii="Verdana" w:hAnsi="Verdana"/>
                <w:color w:val="auto"/>
                <w:sz w:val="18"/>
                <w:szCs w:val="18"/>
              </w:rPr>
              <w:t>, § 1 van dit reglement vraagt hij achtereenvolgens welke raadsleden</w:t>
            </w:r>
            <w:r w:rsidR="003E5A9C">
              <w:rPr>
                <w:rFonts w:ascii="Verdana" w:hAnsi="Verdana"/>
                <w:color w:val="auto"/>
                <w:sz w:val="18"/>
                <w:szCs w:val="18"/>
              </w:rPr>
              <w:t xml:space="preserve"> van de raad voor maatschappelijk welzijn</w:t>
            </w:r>
            <w:r w:rsidRPr="003966E5">
              <w:rPr>
                <w:rFonts w:ascii="Verdana" w:hAnsi="Verdana"/>
                <w:color w:val="auto"/>
                <w:sz w:val="18"/>
                <w:szCs w:val="18"/>
              </w:rPr>
              <w:t xml:space="preserve"> ‘ja’ stemmen, welke ‘neen’ stemmen en welke zich onthouden.</w:t>
            </w:r>
          </w:p>
          <w:p w14:paraId="3B1D1611" w14:textId="77777777" w:rsidR="001E11DE" w:rsidRPr="003966E5" w:rsidRDefault="001E11DE" w:rsidP="00EA537B">
            <w:pPr>
              <w:spacing w:line="300" w:lineRule="exact"/>
              <w:jc w:val="both"/>
              <w:rPr>
                <w:rFonts w:ascii="Verdana" w:hAnsi="Verdana"/>
                <w:color w:val="auto"/>
                <w:sz w:val="18"/>
                <w:szCs w:val="18"/>
              </w:rPr>
            </w:pPr>
          </w:p>
          <w:p w14:paraId="35DB0D37" w14:textId="1DCA9203" w:rsidR="004C7910"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lastRenderedPageBreak/>
              <w:t xml:space="preserve">Elk lid van de </w:t>
            </w:r>
            <w:r w:rsidR="003E5A9C">
              <w:rPr>
                <w:rFonts w:ascii="Verdana" w:hAnsi="Verdana"/>
                <w:color w:val="auto"/>
                <w:sz w:val="18"/>
                <w:szCs w:val="18"/>
              </w:rPr>
              <w:t>raad voor maatschappelijk welzijn</w:t>
            </w:r>
            <w:r w:rsidRPr="003966E5">
              <w:rPr>
                <w:rFonts w:ascii="Verdana" w:hAnsi="Verdana"/>
                <w:color w:val="auto"/>
                <w:sz w:val="18"/>
                <w:szCs w:val="18"/>
              </w:rPr>
              <w:t xml:space="preserve"> kan slechts éénmaal zijn hand opsteken om zijn keuze duidelijk te maken.</w:t>
            </w:r>
          </w:p>
          <w:p w14:paraId="2F96B76C" w14:textId="327E7FD2" w:rsidR="003E5A9C" w:rsidRDefault="003E5A9C" w:rsidP="003E5A9C">
            <w:pPr>
              <w:spacing w:line="300" w:lineRule="exact"/>
              <w:jc w:val="both"/>
              <w:rPr>
                <w:rFonts w:ascii="Verdana" w:hAnsi="Verdana"/>
                <w:color w:val="auto"/>
                <w:sz w:val="18"/>
                <w:szCs w:val="18"/>
              </w:rPr>
            </w:pPr>
            <w:r>
              <w:rPr>
                <w:rFonts w:ascii="Verdana" w:hAnsi="Verdana"/>
                <w:b/>
                <w:bCs/>
                <w:color w:val="auto"/>
                <w:sz w:val="18"/>
                <w:szCs w:val="18"/>
              </w:rPr>
              <w:t xml:space="preserve">§ 3. </w:t>
            </w:r>
            <w:r w:rsidRPr="00B93AA7">
              <w:rPr>
                <w:rFonts w:ascii="Verdana" w:hAnsi="Verdana"/>
                <w:color w:val="auto"/>
                <w:sz w:val="18"/>
                <w:szCs w:val="18"/>
              </w:rPr>
              <w:t xml:space="preserve">De stemming bij </w:t>
            </w:r>
            <w:r>
              <w:rPr>
                <w:rFonts w:ascii="Verdana" w:hAnsi="Verdana"/>
                <w:color w:val="auto"/>
                <w:sz w:val="18"/>
                <w:szCs w:val="18"/>
              </w:rPr>
              <w:t xml:space="preserve">een digitale vergadering </w:t>
            </w:r>
            <w:r w:rsidRPr="00B93AA7">
              <w:rPr>
                <w:rFonts w:ascii="Verdana" w:hAnsi="Verdana"/>
                <w:color w:val="auto"/>
                <w:sz w:val="18"/>
                <w:szCs w:val="18"/>
              </w:rPr>
              <w:t>geschiedt als volgt. Nadat de voorzitter het voorwerp van de stemming heeft omschreven zoals bepaald in art. 2</w:t>
            </w:r>
            <w:r>
              <w:rPr>
                <w:rFonts w:ascii="Verdana" w:hAnsi="Verdana"/>
                <w:color w:val="auto"/>
                <w:sz w:val="18"/>
                <w:szCs w:val="18"/>
              </w:rPr>
              <w:t>6</w:t>
            </w:r>
            <w:r w:rsidRPr="00B93AA7">
              <w:rPr>
                <w:rFonts w:ascii="Verdana" w:hAnsi="Verdana"/>
                <w:color w:val="auto"/>
                <w:sz w:val="18"/>
                <w:szCs w:val="18"/>
              </w:rPr>
              <w:t>, §1 van dit reglement vraagt hij</w:t>
            </w:r>
            <w:r>
              <w:rPr>
                <w:rFonts w:ascii="Verdana" w:hAnsi="Verdana"/>
                <w:color w:val="auto"/>
                <w:sz w:val="18"/>
                <w:szCs w:val="18"/>
              </w:rPr>
              <w:t xml:space="preserve"> bij naamsafroeping de stemming van de raadsleden van de raad voor maatschappelijk welzijn;</w:t>
            </w:r>
          </w:p>
          <w:p w14:paraId="0D47553B" w14:textId="71F866CA" w:rsidR="003E5A9C" w:rsidRPr="003966E5" w:rsidRDefault="003E5A9C" w:rsidP="003E5A9C">
            <w:pPr>
              <w:spacing w:line="300" w:lineRule="exact"/>
              <w:jc w:val="both"/>
              <w:rPr>
                <w:rFonts w:ascii="Verdana" w:hAnsi="Verdana"/>
                <w:color w:val="auto"/>
                <w:sz w:val="18"/>
                <w:szCs w:val="18"/>
              </w:rPr>
            </w:pPr>
            <w:r>
              <w:rPr>
                <w:rFonts w:ascii="Verdana" w:hAnsi="Verdana"/>
                <w:b/>
                <w:bCs/>
                <w:color w:val="auto"/>
                <w:sz w:val="18"/>
                <w:szCs w:val="18"/>
              </w:rPr>
              <w:t xml:space="preserve">§ 4. </w:t>
            </w:r>
            <w:r w:rsidRPr="00B93AA7">
              <w:rPr>
                <w:rFonts w:ascii="Verdana" w:hAnsi="Verdana"/>
                <w:color w:val="auto"/>
                <w:sz w:val="18"/>
                <w:szCs w:val="18"/>
              </w:rPr>
              <w:t xml:space="preserve">De stemming bij </w:t>
            </w:r>
            <w:r>
              <w:rPr>
                <w:rFonts w:ascii="Verdana" w:hAnsi="Verdana"/>
                <w:color w:val="auto"/>
                <w:sz w:val="18"/>
                <w:szCs w:val="18"/>
              </w:rPr>
              <w:t xml:space="preserve">een hybride vergadering </w:t>
            </w:r>
            <w:r w:rsidRPr="00B93AA7">
              <w:rPr>
                <w:rFonts w:ascii="Verdana" w:hAnsi="Verdana"/>
                <w:color w:val="auto"/>
                <w:sz w:val="18"/>
                <w:szCs w:val="18"/>
              </w:rPr>
              <w:t>geschiedt als volgt. Nadat de voorzitter het voorwerp van de stemming heeft omschreven zoals bepaald in art. 2</w:t>
            </w:r>
            <w:r>
              <w:rPr>
                <w:rFonts w:ascii="Verdana" w:hAnsi="Verdana"/>
                <w:color w:val="auto"/>
                <w:sz w:val="18"/>
                <w:szCs w:val="18"/>
              </w:rPr>
              <w:t>6</w:t>
            </w:r>
            <w:r w:rsidRPr="00B93AA7">
              <w:rPr>
                <w:rFonts w:ascii="Verdana" w:hAnsi="Verdana"/>
                <w:color w:val="auto"/>
                <w:sz w:val="18"/>
                <w:szCs w:val="18"/>
              </w:rPr>
              <w:t>, §1 van dit reglement vraagt hij</w:t>
            </w:r>
            <w:r>
              <w:rPr>
                <w:rFonts w:ascii="Verdana" w:hAnsi="Verdana"/>
                <w:color w:val="auto"/>
                <w:sz w:val="18"/>
                <w:szCs w:val="18"/>
              </w:rPr>
              <w:t xml:space="preserve"> bij naamsafroeping de stemming van de raadsleden van de raad voor maatschappelijk welzijn. </w:t>
            </w:r>
          </w:p>
        </w:tc>
      </w:tr>
      <w:tr w:rsidR="004C7910" w:rsidRPr="003966E5" w14:paraId="53359C84" w14:textId="77777777" w:rsidTr="00B8322F">
        <w:tc>
          <w:tcPr>
            <w:tcW w:w="14312" w:type="dxa"/>
            <w:gridSpan w:val="2"/>
          </w:tcPr>
          <w:p w14:paraId="4C39CD9C"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 xml:space="preserve">Art. 28, § 1. </w:t>
            </w:r>
          </w:p>
          <w:p w14:paraId="08DD6FBC" w14:textId="77777777" w:rsidR="00996C00"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mondelinge stemming geschiedt door, elk raadslid ‘ja’, ‘neen’ of ‘onthouding’ te laten uitspreken. Zij doen dat (met uitzondering van de voorzitter) volgens hun plaats in de vergaderzaal te beginnen met het raadslid links van de voorzitter van de OCMW-raad om vervolgens in wijzerzin alle raadsleden hun stem te laten uitbrengen.</w:t>
            </w:r>
          </w:p>
          <w:p w14:paraId="6091C4BE" w14:textId="7F503D73" w:rsidR="004C7910" w:rsidRPr="003966E5" w:rsidRDefault="00996C00" w:rsidP="00EA537B">
            <w:pPr>
              <w:spacing w:line="300" w:lineRule="exact"/>
              <w:contextualSpacing w:val="0"/>
              <w:jc w:val="both"/>
              <w:rPr>
                <w:rFonts w:ascii="Verdana" w:hAnsi="Verdana"/>
                <w:color w:val="auto"/>
                <w:sz w:val="18"/>
                <w:szCs w:val="18"/>
              </w:rPr>
            </w:pPr>
            <w:r>
              <w:rPr>
                <w:rFonts w:ascii="Verdana" w:hAnsi="Verdana"/>
                <w:color w:val="auto"/>
                <w:sz w:val="18"/>
                <w:szCs w:val="18"/>
              </w:rPr>
              <w:t xml:space="preserve">De mondelinge stemming bij een digitale of hybride vergadering geberut </w:t>
            </w:r>
          </w:p>
        </w:tc>
      </w:tr>
      <w:tr w:rsidR="004C7910" w:rsidRPr="003966E5" w14:paraId="6076BC81" w14:textId="77777777" w:rsidTr="00B8322F">
        <w:tc>
          <w:tcPr>
            <w:tcW w:w="14312" w:type="dxa"/>
            <w:gridSpan w:val="2"/>
          </w:tcPr>
          <w:p w14:paraId="38B53BFB"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§2.</w:t>
            </w:r>
          </w:p>
          <w:p w14:paraId="1BCADD42"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voorzitter stemt als laatste, behalve bij geheime stemming.</w:t>
            </w:r>
          </w:p>
          <w:p w14:paraId="5096F4FB" w14:textId="77777777" w:rsidR="004C7910" w:rsidRPr="003966E5" w:rsidRDefault="004C7910" w:rsidP="00EA537B">
            <w:pPr>
              <w:spacing w:line="300" w:lineRule="exact"/>
              <w:contextualSpacing w:val="0"/>
              <w:jc w:val="both"/>
              <w:rPr>
                <w:rFonts w:ascii="Verdana" w:hAnsi="Verdana"/>
                <w:color w:val="auto"/>
                <w:sz w:val="18"/>
                <w:szCs w:val="18"/>
              </w:rPr>
            </w:pPr>
          </w:p>
          <w:p w14:paraId="4A413060"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Wanneer er na de stem van de voorzitter evenveel stemmen voor als tegen het voorstel zijn, dan is er staking van stemmen en is het voorstel verworpen (behalve in de gevallen van art. 31 van dit reglement). De stem van de voorzitter is niet doorslaggevend bij staking van stemmen.</w:t>
            </w:r>
          </w:p>
          <w:p w14:paraId="3FC4156D"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33 en 34, volgens art. 74 DLB)</w:t>
            </w:r>
          </w:p>
        </w:tc>
      </w:tr>
      <w:tr w:rsidR="004C7910" w:rsidRPr="003966E5" w14:paraId="0EC2A3B1" w14:textId="77777777" w:rsidTr="00B8322F">
        <w:tc>
          <w:tcPr>
            <w:tcW w:w="14312" w:type="dxa"/>
            <w:gridSpan w:val="2"/>
          </w:tcPr>
          <w:p w14:paraId="0F0B94A5" w14:textId="4452661B"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E54213">
              <w:rPr>
                <w:rFonts w:ascii="Verdana" w:hAnsi="Verdana"/>
                <w:b/>
                <w:color w:val="auto"/>
                <w:sz w:val="18"/>
                <w:szCs w:val="18"/>
              </w:rPr>
              <w:t>31</w:t>
            </w:r>
            <w:r w:rsidRPr="003966E5">
              <w:rPr>
                <w:rFonts w:ascii="Verdana" w:hAnsi="Verdana"/>
                <w:b/>
                <w:color w:val="auto"/>
                <w:sz w:val="18"/>
                <w:szCs w:val="18"/>
              </w:rPr>
              <w:t>.</w:t>
            </w:r>
          </w:p>
          <w:p w14:paraId="3FB9D39F" w14:textId="037E190E" w:rsidR="004C7910" w:rsidRPr="003966E5" w:rsidRDefault="004C7910" w:rsidP="00F75D28">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Standaard zal een geheime stemming elektronisch gebeuren. Indien door overmacht de elektronische stemming niet mogelijk is zal er voor een geheime stemming vooraf gemaakte stembriefjes gebruikt worden en eenvormig schrijfgerief ter beschikking gesteld worden. </w:t>
            </w:r>
          </w:p>
          <w:p w14:paraId="0E42DB99" w14:textId="77777777" w:rsidR="004C7910" w:rsidRPr="003966E5" w:rsidRDefault="004C7910" w:rsidP="0032034D">
            <w:pPr>
              <w:spacing w:line="300" w:lineRule="exact"/>
              <w:contextualSpacing w:val="0"/>
              <w:jc w:val="both"/>
              <w:rPr>
                <w:rFonts w:ascii="Verdana" w:hAnsi="Verdana"/>
                <w:color w:val="auto"/>
                <w:sz w:val="18"/>
                <w:szCs w:val="18"/>
              </w:rPr>
            </w:pPr>
          </w:p>
          <w:p w14:paraId="43BAD3D4" w14:textId="339DA66D" w:rsidR="004C7910" w:rsidRPr="003966E5" w:rsidRDefault="004C7910" w:rsidP="0032034D">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raadsleden stemmen ‘ja’, ‘neen’ of onthouden zich. De onthouding gebeurt door het afgeven van een blancostembriefje. </w:t>
            </w:r>
          </w:p>
          <w:p w14:paraId="18CC78D5" w14:textId="77777777" w:rsidR="004C7910" w:rsidRPr="003966E5" w:rsidRDefault="004C7910" w:rsidP="00EA537B">
            <w:pPr>
              <w:spacing w:line="300" w:lineRule="exact"/>
              <w:contextualSpacing w:val="0"/>
              <w:jc w:val="both"/>
              <w:rPr>
                <w:rFonts w:ascii="Verdana" w:hAnsi="Verdana"/>
                <w:b/>
                <w:color w:val="auto"/>
                <w:sz w:val="18"/>
                <w:szCs w:val="18"/>
              </w:rPr>
            </w:pPr>
          </w:p>
          <w:p w14:paraId="7744356E"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Voor de stemming en de stemopneming is het bureau samengesteld uit de voorzitter en de jongste twee raadsleden. Ieder raadslid is gemachtigd de regelmatigheid van de stemopnemingen na te gaan.</w:t>
            </w:r>
          </w:p>
        </w:tc>
      </w:tr>
      <w:tr w:rsidR="004C7910" w:rsidRPr="003966E5" w14:paraId="6632AFBC" w14:textId="77777777" w:rsidTr="00B8322F">
        <w:tc>
          <w:tcPr>
            <w:tcW w:w="14312" w:type="dxa"/>
            <w:gridSpan w:val="2"/>
          </w:tcPr>
          <w:p w14:paraId="675AEABB" w14:textId="1793D354"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E54213" w:rsidRPr="003966E5">
              <w:rPr>
                <w:rFonts w:ascii="Verdana" w:hAnsi="Verdana"/>
                <w:b/>
                <w:color w:val="auto"/>
                <w:sz w:val="18"/>
                <w:szCs w:val="18"/>
              </w:rPr>
              <w:t>3</w:t>
            </w:r>
            <w:r w:rsidR="00E54213">
              <w:rPr>
                <w:rFonts w:ascii="Verdana" w:hAnsi="Verdana"/>
                <w:b/>
                <w:color w:val="auto"/>
                <w:sz w:val="18"/>
                <w:szCs w:val="18"/>
              </w:rPr>
              <w:t>2</w:t>
            </w:r>
            <w:r w:rsidRPr="003966E5">
              <w:rPr>
                <w:rFonts w:ascii="Verdana" w:hAnsi="Verdana"/>
                <w:b/>
                <w:color w:val="auto"/>
                <w:sz w:val="18"/>
                <w:szCs w:val="18"/>
              </w:rPr>
              <w:t>.</w:t>
            </w:r>
          </w:p>
          <w:p w14:paraId="25EBE812"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Vooraleer tot de stemopneming over te gaan, wordt het aantal stembriefjes geteld. Stemt dit aantal niet overeen met het aantal raadsleden, die aan de stemming hebben deelgenomen, dan worden de stembriefjes vernietigd en wordt elk raadslid uitgenodigd opnieuw te stemmen.</w:t>
            </w:r>
          </w:p>
        </w:tc>
      </w:tr>
      <w:tr w:rsidR="004C7910" w:rsidRPr="003966E5" w14:paraId="4752ED63" w14:textId="77777777" w:rsidTr="00B8322F">
        <w:tc>
          <w:tcPr>
            <w:tcW w:w="14312" w:type="dxa"/>
            <w:gridSpan w:val="2"/>
          </w:tcPr>
          <w:p w14:paraId="227A3A5E" w14:textId="1D1EFB8F"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Art. 3</w:t>
            </w:r>
            <w:r w:rsidR="00E54213">
              <w:rPr>
                <w:rFonts w:ascii="Verdana" w:hAnsi="Verdana"/>
                <w:b/>
                <w:color w:val="auto"/>
                <w:sz w:val="18"/>
                <w:szCs w:val="18"/>
              </w:rPr>
              <w:t>3</w:t>
            </w:r>
            <w:r w:rsidRPr="003966E5">
              <w:rPr>
                <w:rFonts w:ascii="Verdana" w:hAnsi="Verdana"/>
                <w:b/>
                <w:color w:val="auto"/>
                <w:sz w:val="18"/>
                <w:szCs w:val="18"/>
              </w:rPr>
              <w:t>.</w:t>
            </w:r>
          </w:p>
          <w:p w14:paraId="461DEB6F" w14:textId="3B945CFA"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04DDDF83" w14:textId="77777777" w:rsidR="004C7910" w:rsidRPr="003966E5" w:rsidRDefault="004C7910" w:rsidP="00EA537B">
            <w:pPr>
              <w:spacing w:line="300" w:lineRule="exact"/>
              <w:contextualSpacing w:val="0"/>
              <w:jc w:val="both"/>
              <w:rPr>
                <w:rFonts w:ascii="Verdana" w:hAnsi="Verdana"/>
                <w:color w:val="auto"/>
                <w:sz w:val="18"/>
                <w:szCs w:val="18"/>
              </w:rPr>
            </w:pPr>
          </w:p>
          <w:p w14:paraId="4ED4646E" w14:textId="106344C4"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Als bij de eerste stemming sommige kandidaten een gelijk aantal stemmen behaald hebben, dan wordt de jongste kandidaat tot de herstemming toegelaten. De stemmen kunnen alleen worden uitgebracht op de kandidaten die op de lijst voorkomen. Personen worden benoemd, aangesteld, verkozen of voorgedragen bij volstrekte meerderheid van stemmen. Bij staking van stemmen heeft de jongste kandidaat de voorkeur.</w:t>
            </w:r>
          </w:p>
          <w:p w14:paraId="1CA37F2F"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35, volgens art. 74 DLB)</w:t>
            </w:r>
          </w:p>
        </w:tc>
      </w:tr>
      <w:tr w:rsidR="004C7910" w:rsidRPr="003966E5" w14:paraId="7B231A1C" w14:textId="77777777" w:rsidTr="00B8322F">
        <w:tc>
          <w:tcPr>
            <w:tcW w:w="14312" w:type="dxa"/>
            <w:gridSpan w:val="2"/>
            <w:shd w:val="clear" w:color="auto" w:fill="D4D4D4" w:themeFill="background2" w:themeFillShade="E6"/>
          </w:tcPr>
          <w:p w14:paraId="07524B65" w14:textId="77777777" w:rsidR="004C7910" w:rsidRPr="003966E5" w:rsidRDefault="004C7910" w:rsidP="00EA537B">
            <w:pPr>
              <w:spacing w:line="300" w:lineRule="exact"/>
              <w:contextualSpacing w:val="0"/>
              <w:jc w:val="center"/>
              <w:rPr>
                <w:rFonts w:ascii="Verdana" w:hAnsi="Verdana"/>
                <w:sz w:val="18"/>
                <w:szCs w:val="18"/>
              </w:rPr>
            </w:pPr>
            <w:r w:rsidRPr="003966E5">
              <w:rPr>
                <w:rFonts w:ascii="Verdana" w:hAnsi="Verdana"/>
                <w:b/>
                <w:sz w:val="18"/>
                <w:szCs w:val="18"/>
                <w:lang w:val="nl-NL"/>
              </w:rPr>
              <w:t>NOTULEN EN ZITTINGSVERSLAG</w:t>
            </w:r>
          </w:p>
        </w:tc>
      </w:tr>
      <w:tr w:rsidR="004C7910" w:rsidRPr="003966E5" w14:paraId="4667D5AA" w14:textId="77777777" w:rsidTr="00B8322F">
        <w:tc>
          <w:tcPr>
            <w:tcW w:w="14312" w:type="dxa"/>
            <w:gridSpan w:val="2"/>
          </w:tcPr>
          <w:p w14:paraId="626B9A10" w14:textId="48A55FB6"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E54213" w:rsidRPr="003966E5">
              <w:rPr>
                <w:rFonts w:ascii="Verdana" w:hAnsi="Verdana"/>
                <w:b/>
                <w:color w:val="auto"/>
                <w:sz w:val="18"/>
                <w:szCs w:val="18"/>
              </w:rPr>
              <w:t>3</w:t>
            </w:r>
            <w:r w:rsidR="00E54213">
              <w:rPr>
                <w:rFonts w:ascii="Verdana" w:hAnsi="Verdana"/>
                <w:b/>
                <w:color w:val="auto"/>
                <w:sz w:val="18"/>
                <w:szCs w:val="18"/>
              </w:rPr>
              <w:t>4</w:t>
            </w:r>
            <w:r w:rsidRPr="003966E5">
              <w:rPr>
                <w:rFonts w:ascii="Verdana" w:hAnsi="Verdana"/>
                <w:b/>
                <w:color w:val="auto"/>
                <w:sz w:val="18"/>
                <w:szCs w:val="18"/>
              </w:rPr>
              <w:t>, §1.</w:t>
            </w:r>
          </w:p>
          <w:p w14:paraId="5502473B" w14:textId="6E708D26"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notulen van de </w:t>
            </w:r>
            <w:r w:rsidR="00E54213">
              <w:rPr>
                <w:rFonts w:ascii="Verdana" w:hAnsi="Verdana"/>
                <w:color w:val="auto"/>
                <w:sz w:val="18"/>
                <w:szCs w:val="18"/>
              </w:rPr>
              <w:t>raad voor maatschappelijk welzijn</w:t>
            </w:r>
            <w:r w:rsidRPr="003966E5">
              <w:rPr>
                <w:rFonts w:ascii="Verdana" w:hAnsi="Verdana"/>
                <w:color w:val="auto"/>
                <w:sz w:val="18"/>
                <w:szCs w:val="18"/>
              </w:rPr>
              <w:t xml:space="preserve"> vermelden, in chronologische volgorde, alle besproken onderwerpen, alsook het gevolg dat gegeven werd aan die punten waarover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 xml:space="preserve">geen beslissing heeft genomen. </w:t>
            </w:r>
          </w:p>
          <w:p w14:paraId="53738018" w14:textId="77777777" w:rsidR="004C7910" w:rsidRPr="003966E5" w:rsidRDefault="004C7910" w:rsidP="00EA537B">
            <w:pPr>
              <w:spacing w:line="300" w:lineRule="exact"/>
              <w:contextualSpacing w:val="0"/>
              <w:jc w:val="both"/>
              <w:rPr>
                <w:rFonts w:ascii="Verdana" w:hAnsi="Verdana"/>
                <w:color w:val="auto"/>
                <w:sz w:val="18"/>
                <w:szCs w:val="18"/>
              </w:rPr>
            </w:pPr>
          </w:p>
          <w:p w14:paraId="1105F482"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Zij maken eveneens duidelijk melding van alle beslissingen. Behalve bij geheime stemming of bij unanimiteit, vermelden de notulen voor elk raadslid of hij voor of tegen het voorstel heeft gestemd of zich onthield.  </w:t>
            </w:r>
          </w:p>
          <w:p w14:paraId="0E6B5350"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278, §1 DLB)</w:t>
            </w:r>
          </w:p>
        </w:tc>
      </w:tr>
      <w:tr w:rsidR="004C7910" w:rsidRPr="003966E5" w14:paraId="433C69E0" w14:textId="77777777" w:rsidTr="00B8322F">
        <w:tc>
          <w:tcPr>
            <w:tcW w:w="14312" w:type="dxa"/>
            <w:gridSpan w:val="2"/>
          </w:tcPr>
          <w:p w14:paraId="2C54675E"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2.</w:t>
            </w:r>
          </w:p>
          <w:p w14:paraId="6518531A" w14:textId="6EE3DF17" w:rsidR="004C7910" w:rsidRPr="003966E5" w:rsidRDefault="004C7910" w:rsidP="00F75D28">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Het zittingsverslag wordt vervangen door een integrale audio-opname of een audiovisuele opname van de openbare zitting van de </w:t>
            </w:r>
            <w:r w:rsidR="00E54213">
              <w:rPr>
                <w:rFonts w:ascii="Verdana" w:hAnsi="Verdana"/>
                <w:color w:val="auto"/>
                <w:sz w:val="18"/>
                <w:szCs w:val="18"/>
              </w:rPr>
              <w:t>raad voor maatschappelijk welzijn</w:t>
            </w:r>
            <w:r w:rsidRPr="003966E5">
              <w:rPr>
                <w:rFonts w:ascii="Verdana" w:hAnsi="Verdana"/>
                <w:color w:val="auto"/>
                <w:sz w:val="18"/>
                <w:szCs w:val="18"/>
              </w:rPr>
              <w:t>.</w:t>
            </w:r>
          </w:p>
          <w:p w14:paraId="7867DAA8" w14:textId="7138F20C"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 (art. 278, §1 DLB)</w:t>
            </w:r>
          </w:p>
        </w:tc>
      </w:tr>
      <w:tr w:rsidR="004C7910" w:rsidRPr="003966E5" w14:paraId="10C379CC" w14:textId="77777777" w:rsidTr="00B8322F">
        <w:tc>
          <w:tcPr>
            <w:tcW w:w="14312" w:type="dxa"/>
            <w:gridSpan w:val="2"/>
          </w:tcPr>
          <w:p w14:paraId="222DEDF2"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3.</w:t>
            </w:r>
          </w:p>
          <w:p w14:paraId="570E2C90" w14:textId="4E7D7245"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Als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 xml:space="preserve">een aangelegenheid overeenkomstig artikel </w:t>
            </w:r>
            <w:r w:rsidR="00E54213">
              <w:rPr>
                <w:rFonts w:ascii="Verdana" w:hAnsi="Verdana"/>
                <w:color w:val="auto"/>
                <w:sz w:val="18"/>
                <w:szCs w:val="18"/>
              </w:rPr>
              <w:t>5</w:t>
            </w:r>
            <w:r w:rsidRPr="003966E5">
              <w:rPr>
                <w:rFonts w:ascii="Verdana" w:hAnsi="Verdana"/>
                <w:color w:val="auto"/>
                <w:sz w:val="18"/>
                <w:szCs w:val="18"/>
              </w:rPr>
              <w:t xml:space="preserve">, §2 en artikel </w:t>
            </w:r>
            <w:r w:rsidR="00E54213">
              <w:rPr>
                <w:rFonts w:ascii="Verdana" w:hAnsi="Verdana"/>
                <w:color w:val="auto"/>
                <w:sz w:val="18"/>
                <w:szCs w:val="18"/>
              </w:rPr>
              <w:t>6</w:t>
            </w:r>
            <w:r w:rsidR="00E54213" w:rsidRPr="003966E5">
              <w:rPr>
                <w:rFonts w:ascii="Verdana" w:hAnsi="Verdana"/>
                <w:color w:val="auto"/>
                <w:sz w:val="18"/>
                <w:szCs w:val="18"/>
              </w:rPr>
              <w:t xml:space="preserve"> </w:t>
            </w:r>
            <w:r w:rsidRPr="003966E5">
              <w:rPr>
                <w:rFonts w:ascii="Verdana" w:hAnsi="Verdana"/>
                <w:color w:val="auto"/>
                <w:sz w:val="18"/>
                <w:szCs w:val="18"/>
              </w:rPr>
              <w:t>van dit reglement in besloten vergadering behandelt, vermelden de notulen alleen de beslissingen en wordt er geen zittingsverslag opgesteld.</w:t>
            </w:r>
          </w:p>
          <w:p w14:paraId="3800C648"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278, §1 DLB)</w:t>
            </w:r>
          </w:p>
        </w:tc>
      </w:tr>
      <w:tr w:rsidR="004C7910" w:rsidRPr="003966E5" w14:paraId="51545655" w14:textId="77777777" w:rsidTr="00B8322F">
        <w:tc>
          <w:tcPr>
            <w:tcW w:w="14312" w:type="dxa"/>
            <w:gridSpan w:val="2"/>
          </w:tcPr>
          <w:p w14:paraId="77D80841" w14:textId="3D959F8D"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E54213" w:rsidRPr="003966E5">
              <w:rPr>
                <w:rFonts w:ascii="Verdana" w:hAnsi="Verdana"/>
                <w:b/>
                <w:color w:val="auto"/>
                <w:sz w:val="18"/>
                <w:szCs w:val="18"/>
              </w:rPr>
              <w:t>3</w:t>
            </w:r>
            <w:r w:rsidR="00E54213">
              <w:rPr>
                <w:rFonts w:ascii="Verdana" w:hAnsi="Verdana"/>
                <w:b/>
                <w:color w:val="auto"/>
                <w:sz w:val="18"/>
                <w:szCs w:val="18"/>
              </w:rPr>
              <w:t>5</w:t>
            </w:r>
            <w:r w:rsidRPr="003966E5">
              <w:rPr>
                <w:rFonts w:ascii="Verdana" w:hAnsi="Verdana"/>
                <w:b/>
                <w:color w:val="auto"/>
                <w:sz w:val="18"/>
                <w:szCs w:val="18"/>
              </w:rPr>
              <w:t>,  § 1.</w:t>
            </w:r>
          </w:p>
          <w:p w14:paraId="35C1AA2A" w14:textId="3016BFF0"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lastRenderedPageBreak/>
              <w:t xml:space="preserve">De notulen van de vergadering van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worden onder de verantwoordelijkheid van de algemeen directeur opgesteld overeenkomstig de bepalingen van artikel 277 en 278 van het decreet over het lokaal bestuur.</w:t>
            </w:r>
          </w:p>
          <w:p w14:paraId="4A30E880"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32, volgens art. 74 DLB)</w:t>
            </w:r>
          </w:p>
        </w:tc>
      </w:tr>
      <w:tr w:rsidR="004C7910" w:rsidRPr="003966E5" w14:paraId="249B40A9" w14:textId="77777777" w:rsidTr="00B8322F">
        <w:tc>
          <w:tcPr>
            <w:tcW w:w="14312" w:type="dxa"/>
            <w:gridSpan w:val="2"/>
          </w:tcPr>
          <w:p w14:paraId="4C2182F7"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 2.</w:t>
            </w:r>
          </w:p>
          <w:p w14:paraId="3CAA1D31" w14:textId="44BF4722"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notulen van de vorige vergadering zijn, behalve in spoedeisende gevallen, ten minste acht dagen voor de volgende vergadering ter beschikking gesteld in het softwarepakket </w:t>
            </w:r>
            <w:r w:rsidR="00E54213">
              <w:rPr>
                <w:rFonts w:ascii="Verdana" w:hAnsi="Verdana"/>
                <w:color w:val="auto"/>
                <w:sz w:val="18"/>
                <w:szCs w:val="18"/>
              </w:rPr>
              <w:t>eNotulen</w:t>
            </w:r>
            <w:r w:rsidRPr="003966E5">
              <w:rPr>
                <w:rFonts w:ascii="Verdana" w:hAnsi="Verdana"/>
                <w:color w:val="auto"/>
                <w:sz w:val="18"/>
                <w:szCs w:val="18"/>
              </w:rPr>
              <w:t xml:space="preserve"> van de gemeente.</w:t>
            </w:r>
          </w:p>
          <w:p w14:paraId="4956DE4E"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32, volgens art. 74 DLB)</w:t>
            </w:r>
          </w:p>
        </w:tc>
      </w:tr>
      <w:tr w:rsidR="004C7910" w:rsidRPr="003966E5" w14:paraId="2D9841BB" w14:textId="77777777" w:rsidTr="00B8322F">
        <w:tc>
          <w:tcPr>
            <w:tcW w:w="14312" w:type="dxa"/>
            <w:gridSpan w:val="2"/>
          </w:tcPr>
          <w:p w14:paraId="3D71310C"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3.</w:t>
            </w:r>
          </w:p>
          <w:p w14:paraId="3A73729A" w14:textId="43670642"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Elk lid van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 xml:space="preserve">heeft het recht tijdens de vergadering opmerkingen te maken over de redactie van de notulen van de vorige vergadering. Als die opmerkingen door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worden aangenomen, worden de notulen in die zin aangepast.</w:t>
            </w:r>
          </w:p>
          <w:p w14:paraId="7A003E3B" w14:textId="77777777" w:rsidR="004C7910" w:rsidRPr="003966E5" w:rsidRDefault="004C7910" w:rsidP="00EA537B">
            <w:pPr>
              <w:spacing w:line="300" w:lineRule="exact"/>
              <w:contextualSpacing w:val="0"/>
              <w:jc w:val="both"/>
              <w:rPr>
                <w:rFonts w:ascii="Verdana" w:hAnsi="Verdana"/>
                <w:color w:val="auto"/>
                <w:sz w:val="18"/>
                <w:szCs w:val="18"/>
              </w:rPr>
            </w:pPr>
          </w:p>
          <w:p w14:paraId="766057CA" w14:textId="406B2D23"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Als er geen opmerkingen worden gemaakt, worden de notulen als goedgekeurd beschouwd en worden ze door de voorzitter van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 xml:space="preserve">en de algemeen directeur ondertekend. In het geval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 xml:space="preserve">bij spoedeisendheid werd samengeroepen, kan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beslissen om opmerkingen toe te laten op de eerstvolgende vergadering.</w:t>
            </w:r>
          </w:p>
          <w:p w14:paraId="2794C412" w14:textId="1132A0B0" w:rsidR="004C7910" w:rsidRPr="003966E5" w:rsidRDefault="004C7910" w:rsidP="00EA537B">
            <w:pPr>
              <w:spacing w:line="300" w:lineRule="exact"/>
              <w:contextualSpacing w:val="0"/>
              <w:jc w:val="both"/>
              <w:rPr>
                <w:rFonts w:ascii="Verdana" w:hAnsi="Verdana"/>
                <w:color w:val="auto"/>
                <w:sz w:val="18"/>
                <w:szCs w:val="18"/>
              </w:rPr>
            </w:pPr>
          </w:p>
          <w:p w14:paraId="05BB3E4A" w14:textId="02940888" w:rsidR="004C7910" w:rsidRPr="003966E5" w:rsidRDefault="004C7910" w:rsidP="00855FFA">
            <w:pPr>
              <w:spacing w:line="300" w:lineRule="exact"/>
              <w:contextualSpacing w:val="0"/>
              <w:jc w:val="both"/>
              <w:rPr>
                <w:rFonts w:ascii="Verdana" w:hAnsi="Verdana"/>
                <w:color w:val="auto"/>
                <w:sz w:val="18"/>
                <w:szCs w:val="18"/>
              </w:rPr>
            </w:pPr>
            <w:r w:rsidRPr="003966E5">
              <w:rPr>
                <w:rFonts w:ascii="Verdana" w:hAnsi="Verdana"/>
                <w:color w:val="auto"/>
                <w:sz w:val="18"/>
                <w:szCs w:val="18"/>
              </w:rPr>
              <w:t>Het integraal audio</w:t>
            </w:r>
            <w:r w:rsidR="00E54213">
              <w:rPr>
                <w:rFonts w:ascii="Verdana" w:hAnsi="Verdana"/>
                <w:color w:val="auto"/>
                <w:sz w:val="18"/>
                <w:szCs w:val="18"/>
              </w:rPr>
              <w:t>(</w:t>
            </w:r>
            <w:r w:rsidRPr="003966E5">
              <w:rPr>
                <w:rFonts w:ascii="Verdana" w:hAnsi="Verdana"/>
                <w:color w:val="auto"/>
                <w:sz w:val="18"/>
                <w:szCs w:val="18"/>
              </w:rPr>
              <w:t>visueel</w:t>
            </w:r>
            <w:r w:rsidR="00E54213">
              <w:rPr>
                <w:rFonts w:ascii="Verdana" w:hAnsi="Verdana"/>
                <w:color w:val="auto"/>
                <w:sz w:val="18"/>
                <w:szCs w:val="18"/>
              </w:rPr>
              <w:t>)</w:t>
            </w:r>
            <w:r w:rsidRPr="003966E5">
              <w:rPr>
                <w:rFonts w:ascii="Verdana" w:hAnsi="Verdana"/>
                <w:color w:val="auto"/>
                <w:sz w:val="18"/>
                <w:szCs w:val="18"/>
              </w:rPr>
              <w:t xml:space="preserve"> zittingsverslag kan niet aangepast worden.</w:t>
            </w:r>
          </w:p>
          <w:p w14:paraId="5ECB0554"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32, volgens art. 74 DLB)</w:t>
            </w:r>
          </w:p>
        </w:tc>
      </w:tr>
      <w:tr w:rsidR="004C7910" w:rsidRPr="003966E5" w14:paraId="35283731" w14:textId="77777777" w:rsidTr="00B8322F">
        <w:tc>
          <w:tcPr>
            <w:tcW w:w="14312" w:type="dxa"/>
            <w:gridSpan w:val="2"/>
          </w:tcPr>
          <w:p w14:paraId="347A1AE8"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4.</w:t>
            </w:r>
          </w:p>
          <w:p w14:paraId="4B66FF7C" w14:textId="6AAF6AE2"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Zo dikwijls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het gewenst acht, worden de notulen geheel of gedeeltelijk staande de vergadering opgemaakt en door algemeen directeur en de meerderheid van de aanwezige raadsleden ondertekend.</w:t>
            </w:r>
          </w:p>
          <w:p w14:paraId="21B8447D"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32, volgens art. 74 DLB)</w:t>
            </w:r>
          </w:p>
        </w:tc>
      </w:tr>
      <w:tr w:rsidR="004C7910" w:rsidRPr="003966E5" w14:paraId="47FD4A45" w14:textId="77777777" w:rsidTr="00B8322F">
        <w:tc>
          <w:tcPr>
            <w:tcW w:w="14312" w:type="dxa"/>
            <w:gridSpan w:val="2"/>
          </w:tcPr>
          <w:p w14:paraId="46461C05" w14:textId="66A451C4"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b/>
                <w:color w:val="auto"/>
                <w:sz w:val="18"/>
                <w:szCs w:val="18"/>
              </w:rPr>
              <w:t xml:space="preserve">Art. </w:t>
            </w:r>
            <w:r w:rsidR="00E54213" w:rsidRPr="003966E5">
              <w:rPr>
                <w:rFonts w:ascii="Verdana" w:hAnsi="Verdana"/>
                <w:b/>
                <w:color w:val="auto"/>
                <w:sz w:val="18"/>
                <w:szCs w:val="18"/>
              </w:rPr>
              <w:t>3</w:t>
            </w:r>
            <w:r w:rsidR="00E54213">
              <w:rPr>
                <w:rFonts w:ascii="Verdana" w:hAnsi="Verdana"/>
                <w:b/>
                <w:color w:val="auto"/>
                <w:sz w:val="18"/>
                <w:szCs w:val="18"/>
              </w:rPr>
              <w:t>6</w:t>
            </w:r>
            <w:r w:rsidRPr="003966E5">
              <w:rPr>
                <w:rFonts w:ascii="Verdana" w:hAnsi="Verdana"/>
                <w:b/>
                <w:color w:val="auto"/>
                <w:sz w:val="18"/>
                <w:szCs w:val="18"/>
              </w:rPr>
              <w:t>, § 1.</w:t>
            </w:r>
          </w:p>
          <w:p w14:paraId="0AADC8CE"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reglementen, beslissingen, akten, brieven en alle andere stukken worden ondertekend zoals bepaald in artikel 279 tot 283 van het decreet over het lokaal bestuur.</w:t>
            </w:r>
          </w:p>
        </w:tc>
      </w:tr>
      <w:tr w:rsidR="004C7910" w:rsidRPr="003966E5" w14:paraId="0787C84D" w14:textId="77777777" w:rsidTr="00B8322F">
        <w:tc>
          <w:tcPr>
            <w:tcW w:w="14312" w:type="dxa"/>
            <w:gridSpan w:val="2"/>
          </w:tcPr>
          <w:p w14:paraId="189B23AD"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2.</w:t>
            </w:r>
          </w:p>
          <w:p w14:paraId="20172E3E" w14:textId="2AD6595B" w:rsidR="004C7910" w:rsidRPr="003966E5" w:rsidRDefault="004C7910" w:rsidP="001C2FF8">
            <w:pPr>
              <w:shd w:val="clear" w:color="auto" w:fill="FFFFFF" w:themeFill="background1"/>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stukken, die niet vermeld worden in artikel 279, §1 tot §5 van het decreet over het lokaal bestuur, worden ondertekend door de voorzitter van het vast bureau en medeondertekend door de algemeen directeur. Zij kunnen deze bevoegdheid overdragen conform artikel 280 en artikel 283 van het decreet over </w:t>
            </w:r>
            <w:r w:rsidRPr="003966E5">
              <w:rPr>
                <w:rFonts w:ascii="Verdana" w:hAnsi="Verdana"/>
                <w:color w:val="auto"/>
                <w:sz w:val="18"/>
                <w:szCs w:val="18"/>
              </w:rPr>
              <w:lastRenderedPageBreak/>
              <w:t>het lokaal bestuur. Indien de bevoegdheid wordt overgedragen zal hiertoe een besluit van de voorzitter van het vast bureau of de algemeen directeur genomen worden.</w:t>
            </w:r>
          </w:p>
          <w:p w14:paraId="0EBD197F"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279, § 6 DLB)</w:t>
            </w:r>
          </w:p>
        </w:tc>
      </w:tr>
      <w:tr w:rsidR="004C7910" w:rsidRPr="003966E5" w14:paraId="258D27A9" w14:textId="77777777" w:rsidTr="00B8322F">
        <w:tc>
          <w:tcPr>
            <w:tcW w:w="14312" w:type="dxa"/>
            <w:gridSpan w:val="2"/>
            <w:shd w:val="clear" w:color="auto" w:fill="D4D4D4" w:themeFill="background2" w:themeFillShade="E6"/>
          </w:tcPr>
          <w:p w14:paraId="761F304E" w14:textId="77777777" w:rsidR="004C7910" w:rsidRPr="003966E5" w:rsidRDefault="004C7910" w:rsidP="00EA537B">
            <w:pPr>
              <w:spacing w:line="300" w:lineRule="exact"/>
              <w:contextualSpacing w:val="0"/>
              <w:jc w:val="center"/>
              <w:rPr>
                <w:rFonts w:ascii="Verdana" w:hAnsi="Verdana"/>
                <w:b/>
                <w:color w:val="auto"/>
                <w:sz w:val="18"/>
                <w:szCs w:val="18"/>
              </w:rPr>
            </w:pPr>
            <w:r w:rsidRPr="003966E5">
              <w:rPr>
                <w:rFonts w:ascii="Verdana" w:hAnsi="Verdana"/>
                <w:b/>
                <w:color w:val="auto"/>
                <w:sz w:val="18"/>
                <w:szCs w:val="18"/>
                <w:lang w:val="nl-NL"/>
              </w:rPr>
              <w:lastRenderedPageBreak/>
              <w:t>FRACTIES</w:t>
            </w:r>
          </w:p>
        </w:tc>
      </w:tr>
      <w:tr w:rsidR="004C7910" w:rsidRPr="003966E5" w14:paraId="1C0B98AC" w14:textId="77777777" w:rsidTr="00B8322F">
        <w:tc>
          <w:tcPr>
            <w:tcW w:w="14312" w:type="dxa"/>
            <w:gridSpan w:val="2"/>
          </w:tcPr>
          <w:p w14:paraId="74D5C472" w14:textId="77777777" w:rsidR="004C7910" w:rsidRPr="003966E5" w:rsidRDefault="004C7910" w:rsidP="00EA537B">
            <w:pPr>
              <w:spacing w:line="300" w:lineRule="exact"/>
              <w:contextualSpacing w:val="0"/>
              <w:jc w:val="both"/>
              <w:rPr>
                <w:rFonts w:ascii="Verdana" w:hAnsi="Verdana"/>
                <w:b/>
                <w:sz w:val="18"/>
                <w:szCs w:val="18"/>
              </w:rPr>
            </w:pPr>
            <w:r w:rsidRPr="003966E5">
              <w:rPr>
                <w:rFonts w:ascii="Verdana" w:hAnsi="Verdana"/>
                <w:b/>
                <w:sz w:val="18"/>
                <w:szCs w:val="18"/>
              </w:rPr>
              <w:t>Art. 35</w:t>
            </w:r>
          </w:p>
          <w:p w14:paraId="47DE4532" w14:textId="48E1BB19"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In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wordt niet gewerkt met fracties.</w:t>
            </w:r>
          </w:p>
          <w:p w14:paraId="785D9860"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74 DLB)</w:t>
            </w:r>
          </w:p>
          <w:p w14:paraId="081B57FF" w14:textId="36871088" w:rsidR="004C7910" w:rsidRPr="003966E5" w:rsidRDefault="004C7910" w:rsidP="00EA537B">
            <w:pPr>
              <w:spacing w:line="300" w:lineRule="exact"/>
              <w:contextualSpacing w:val="0"/>
              <w:jc w:val="both"/>
              <w:rPr>
                <w:rFonts w:ascii="Verdana" w:hAnsi="Verdana"/>
                <w:color w:val="0070C0"/>
                <w:sz w:val="18"/>
                <w:szCs w:val="18"/>
              </w:rPr>
            </w:pPr>
          </w:p>
        </w:tc>
      </w:tr>
      <w:tr w:rsidR="004C7910" w:rsidRPr="003966E5" w14:paraId="546639AE" w14:textId="77777777" w:rsidTr="00B8322F">
        <w:tc>
          <w:tcPr>
            <w:tcW w:w="14312" w:type="dxa"/>
            <w:gridSpan w:val="2"/>
            <w:shd w:val="clear" w:color="auto" w:fill="D4D4D4" w:themeFill="background2" w:themeFillShade="E6"/>
          </w:tcPr>
          <w:p w14:paraId="521A4216" w14:textId="77777777" w:rsidR="004C7910" w:rsidRPr="003966E5" w:rsidRDefault="004C7910" w:rsidP="00EA537B">
            <w:pPr>
              <w:spacing w:line="300" w:lineRule="exact"/>
              <w:contextualSpacing w:val="0"/>
              <w:jc w:val="center"/>
              <w:rPr>
                <w:rFonts w:ascii="Verdana" w:hAnsi="Verdana"/>
                <w:color w:val="auto"/>
                <w:sz w:val="18"/>
                <w:szCs w:val="18"/>
              </w:rPr>
            </w:pPr>
            <w:r w:rsidRPr="003966E5">
              <w:rPr>
                <w:rFonts w:ascii="Verdana" w:hAnsi="Verdana"/>
                <w:b/>
                <w:color w:val="auto"/>
                <w:sz w:val="18"/>
                <w:szCs w:val="18"/>
                <w:lang w:val="nl-NL"/>
              </w:rPr>
              <w:t>RAADSCOMMISSIES</w:t>
            </w:r>
          </w:p>
        </w:tc>
      </w:tr>
      <w:tr w:rsidR="004C7910" w:rsidRPr="003966E5" w14:paraId="615E9D9A" w14:textId="77777777" w:rsidTr="00B8322F">
        <w:trPr>
          <w:trHeight w:val="300"/>
        </w:trPr>
        <w:tc>
          <w:tcPr>
            <w:tcW w:w="14312" w:type="dxa"/>
            <w:gridSpan w:val="2"/>
            <w:vMerge w:val="restart"/>
          </w:tcPr>
          <w:p w14:paraId="4AAD51CA"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Art. 36</w:t>
            </w:r>
          </w:p>
          <w:p w14:paraId="76277EC5" w14:textId="16D38155"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In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wordt niet gewerkt met raadscommissies.</w:t>
            </w:r>
          </w:p>
          <w:p w14:paraId="2BFB43A3" w14:textId="65E452EE" w:rsidR="004C7910" w:rsidRPr="003966E5" w:rsidRDefault="004C7910" w:rsidP="001E11DE">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74 DLB)</w:t>
            </w:r>
          </w:p>
        </w:tc>
      </w:tr>
      <w:tr w:rsidR="004C7910" w:rsidRPr="003966E5" w14:paraId="2125EDEA" w14:textId="77777777" w:rsidTr="00B8322F">
        <w:trPr>
          <w:trHeight w:val="300"/>
        </w:trPr>
        <w:tc>
          <w:tcPr>
            <w:tcW w:w="14312" w:type="dxa"/>
            <w:gridSpan w:val="2"/>
            <w:vMerge/>
          </w:tcPr>
          <w:p w14:paraId="024160A9" w14:textId="77777777" w:rsidR="004C7910" w:rsidRPr="003966E5" w:rsidRDefault="004C7910" w:rsidP="00EA537B">
            <w:pPr>
              <w:spacing w:line="300" w:lineRule="exact"/>
              <w:jc w:val="both"/>
              <w:rPr>
                <w:rFonts w:ascii="Verdana" w:hAnsi="Verdana"/>
                <w:sz w:val="18"/>
                <w:szCs w:val="18"/>
              </w:rPr>
            </w:pPr>
          </w:p>
        </w:tc>
      </w:tr>
      <w:tr w:rsidR="004C7910" w:rsidRPr="003966E5" w14:paraId="510994F3" w14:textId="77777777" w:rsidTr="00B8322F">
        <w:tc>
          <w:tcPr>
            <w:tcW w:w="14312" w:type="dxa"/>
            <w:gridSpan w:val="2"/>
            <w:shd w:val="clear" w:color="auto" w:fill="D4D4D4" w:themeFill="background2" w:themeFillShade="E6"/>
          </w:tcPr>
          <w:p w14:paraId="0F8DE151" w14:textId="77777777" w:rsidR="004C7910" w:rsidRPr="003966E5" w:rsidRDefault="004C7910" w:rsidP="00EA537B">
            <w:pPr>
              <w:spacing w:line="300" w:lineRule="exact"/>
              <w:contextualSpacing w:val="0"/>
              <w:jc w:val="center"/>
              <w:rPr>
                <w:rFonts w:ascii="Verdana" w:hAnsi="Verdana"/>
                <w:color w:val="auto"/>
                <w:sz w:val="18"/>
                <w:szCs w:val="18"/>
              </w:rPr>
            </w:pPr>
            <w:r w:rsidRPr="003966E5">
              <w:rPr>
                <w:rFonts w:ascii="Verdana" w:hAnsi="Verdana"/>
                <w:b/>
                <w:color w:val="auto"/>
                <w:sz w:val="18"/>
                <w:szCs w:val="18"/>
                <w:lang w:val="nl-NL"/>
              </w:rPr>
              <w:t>VERGOEDINGEN RAADSLEDEN</w:t>
            </w:r>
          </w:p>
        </w:tc>
      </w:tr>
      <w:tr w:rsidR="004C7910" w:rsidRPr="003966E5" w14:paraId="691FE361" w14:textId="77777777" w:rsidTr="00B8322F">
        <w:tc>
          <w:tcPr>
            <w:tcW w:w="14312" w:type="dxa"/>
            <w:gridSpan w:val="2"/>
          </w:tcPr>
          <w:p w14:paraId="24B38C94"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Art. 37, §1.</w:t>
            </w:r>
          </w:p>
          <w:p w14:paraId="15C50DEF" w14:textId="4B1545C9" w:rsidR="004C7910" w:rsidRPr="003966E5" w:rsidRDefault="004C7910" w:rsidP="0030525F">
            <w:pPr>
              <w:spacing w:line="300" w:lineRule="exact"/>
              <w:contextualSpacing w:val="0"/>
              <w:jc w:val="both"/>
              <w:rPr>
                <w:rFonts w:ascii="Verdana" w:hAnsi="Verdana"/>
                <w:color w:val="auto"/>
                <w:sz w:val="18"/>
                <w:szCs w:val="18"/>
              </w:rPr>
            </w:pPr>
            <w:r w:rsidRPr="003966E5">
              <w:rPr>
                <w:rFonts w:ascii="Verdana" w:hAnsi="Verdana"/>
                <w:color w:val="auto"/>
                <w:sz w:val="18"/>
                <w:szCs w:val="18"/>
              </w:rPr>
              <w:t>Aan de raadsleden</w:t>
            </w:r>
            <w:r w:rsidR="00E54213">
              <w:rPr>
                <w:rFonts w:ascii="Verdana" w:hAnsi="Verdana"/>
                <w:color w:val="auto"/>
                <w:sz w:val="18"/>
                <w:szCs w:val="18"/>
              </w:rPr>
              <w:t xml:space="preserve"> van de raad voor maatschappelijk welzijn</w:t>
            </w:r>
            <w:r w:rsidRPr="003966E5">
              <w:rPr>
                <w:rFonts w:ascii="Verdana" w:hAnsi="Verdana"/>
                <w:color w:val="auto"/>
                <w:sz w:val="18"/>
                <w:szCs w:val="18"/>
              </w:rPr>
              <w:t>, met uitzondering van de voorzitter en de leden van het vast bureau, wordt presentiegeld verleend voor volgende vergaderingen waarop zij aanwezig zijn:</w:t>
            </w:r>
          </w:p>
          <w:p w14:paraId="43B44FCF" w14:textId="2AEC31E6" w:rsidR="004C7910" w:rsidRPr="003966E5" w:rsidRDefault="004C7910" w:rsidP="0030525F">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1° de vergaderingen van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 xml:space="preserve">die niet aansluit op er vergadering van de gemeenteraad (tenzij het gaat om een lid van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 xml:space="preserve">dat geen lid is van de gemeenteraad omwille van de geslachtsvoorwaarde. Dat lid krijgt ook een presentiegeld wanneer de vergadering van de </w:t>
            </w:r>
            <w:r w:rsidR="00E54213">
              <w:rPr>
                <w:rFonts w:ascii="Verdana" w:hAnsi="Verdana"/>
                <w:color w:val="auto"/>
                <w:sz w:val="18"/>
                <w:szCs w:val="18"/>
              </w:rPr>
              <w:t>raad voor maatschappelijk welzijn</w:t>
            </w:r>
            <w:r w:rsidR="00E54213" w:rsidRPr="003966E5">
              <w:rPr>
                <w:rFonts w:ascii="Verdana" w:hAnsi="Verdana"/>
                <w:color w:val="auto"/>
                <w:sz w:val="18"/>
                <w:szCs w:val="18"/>
              </w:rPr>
              <w:t xml:space="preserve"> </w:t>
            </w:r>
            <w:r w:rsidRPr="003966E5">
              <w:rPr>
                <w:rFonts w:ascii="Verdana" w:hAnsi="Verdana"/>
                <w:color w:val="auto"/>
                <w:sz w:val="18"/>
                <w:szCs w:val="18"/>
              </w:rPr>
              <w:t>aansluit op die van de gemeenteraad);</w:t>
            </w:r>
          </w:p>
          <w:p w14:paraId="776684B3" w14:textId="77777777" w:rsidR="004C7910" w:rsidRPr="009343A6" w:rsidRDefault="004C7910" w:rsidP="0030525F">
            <w:pPr>
              <w:spacing w:line="300" w:lineRule="exact"/>
              <w:contextualSpacing w:val="0"/>
              <w:jc w:val="both"/>
              <w:rPr>
                <w:rFonts w:ascii="Verdana" w:hAnsi="Verdana"/>
                <w:iCs/>
                <w:color w:val="auto"/>
                <w:sz w:val="18"/>
                <w:szCs w:val="18"/>
              </w:rPr>
            </w:pPr>
            <w:r w:rsidRPr="009343A6">
              <w:rPr>
                <w:rFonts w:ascii="Verdana" w:hAnsi="Verdana"/>
                <w:iCs/>
                <w:color w:val="auto"/>
                <w:sz w:val="18"/>
                <w:szCs w:val="18"/>
              </w:rPr>
              <w:t>2° de vergaderingen met de vertegenwoordigers van de intern verzelfstandigde agentschappen;</w:t>
            </w:r>
          </w:p>
          <w:p w14:paraId="32FDB253" w14:textId="77777777" w:rsidR="004C7910" w:rsidRPr="009343A6" w:rsidRDefault="004C7910" w:rsidP="0030525F">
            <w:pPr>
              <w:spacing w:line="300" w:lineRule="exact"/>
              <w:contextualSpacing w:val="0"/>
              <w:jc w:val="both"/>
              <w:rPr>
                <w:rFonts w:ascii="Verdana" w:hAnsi="Verdana"/>
                <w:iCs/>
                <w:color w:val="auto"/>
                <w:sz w:val="18"/>
                <w:szCs w:val="18"/>
              </w:rPr>
            </w:pPr>
            <w:r w:rsidRPr="009343A6">
              <w:rPr>
                <w:rFonts w:ascii="Verdana" w:hAnsi="Verdana"/>
                <w:iCs/>
                <w:color w:val="auto"/>
                <w:sz w:val="18"/>
                <w:szCs w:val="18"/>
              </w:rPr>
              <w:t>3° de vergaderingen met de vertegenwoordigers van de verenigingen of vennootschappen voor maatschappelijk welzijn;</w:t>
            </w:r>
          </w:p>
          <w:p w14:paraId="49AEF830" w14:textId="77777777" w:rsidR="004C7910" w:rsidRPr="009343A6" w:rsidRDefault="004C7910" w:rsidP="0030525F">
            <w:pPr>
              <w:spacing w:line="300" w:lineRule="exact"/>
              <w:contextualSpacing w:val="0"/>
              <w:jc w:val="both"/>
              <w:rPr>
                <w:rFonts w:ascii="Verdana" w:hAnsi="Verdana"/>
                <w:iCs/>
                <w:color w:val="auto"/>
                <w:sz w:val="18"/>
                <w:szCs w:val="18"/>
              </w:rPr>
            </w:pPr>
            <w:r w:rsidRPr="009343A6">
              <w:rPr>
                <w:rFonts w:ascii="Verdana" w:hAnsi="Verdana"/>
                <w:iCs/>
                <w:color w:val="auto"/>
                <w:sz w:val="18"/>
                <w:szCs w:val="18"/>
              </w:rPr>
              <w:t>4° de vergadering waarvoor men in principe recht op presentiegeld heeft, maar waarvoor het aanwezigheidsquorum niet werd bereikt;</w:t>
            </w:r>
          </w:p>
          <w:p w14:paraId="587421B4" w14:textId="77777777" w:rsidR="004C7910" w:rsidRPr="009343A6" w:rsidRDefault="004C7910" w:rsidP="0030525F">
            <w:pPr>
              <w:spacing w:line="300" w:lineRule="exact"/>
              <w:contextualSpacing w:val="0"/>
              <w:jc w:val="both"/>
              <w:rPr>
                <w:rFonts w:ascii="Verdana" w:hAnsi="Verdana"/>
                <w:iCs/>
                <w:color w:val="auto"/>
                <w:sz w:val="18"/>
                <w:szCs w:val="18"/>
              </w:rPr>
            </w:pPr>
            <w:r w:rsidRPr="009343A6">
              <w:rPr>
                <w:rFonts w:ascii="Verdana" w:hAnsi="Verdana"/>
                <w:iCs/>
                <w:color w:val="auto"/>
                <w:sz w:val="18"/>
                <w:szCs w:val="18"/>
              </w:rPr>
              <w:t xml:space="preserve">5° de vergaderingen die slechts gedeeltelijk werden bijgewoond; </w:t>
            </w:r>
          </w:p>
          <w:p w14:paraId="7A3DCF2D" w14:textId="77777777" w:rsidR="004C7910" w:rsidRPr="009343A6" w:rsidRDefault="004C7910" w:rsidP="0030525F">
            <w:pPr>
              <w:spacing w:line="300" w:lineRule="exact"/>
              <w:contextualSpacing w:val="0"/>
              <w:jc w:val="both"/>
              <w:rPr>
                <w:rFonts w:ascii="Verdana" w:hAnsi="Verdana"/>
                <w:iCs/>
                <w:color w:val="auto"/>
                <w:sz w:val="18"/>
                <w:szCs w:val="18"/>
              </w:rPr>
            </w:pPr>
            <w:r w:rsidRPr="009343A6">
              <w:rPr>
                <w:rFonts w:ascii="Verdana" w:hAnsi="Verdana"/>
                <w:iCs/>
                <w:color w:val="auto"/>
                <w:sz w:val="18"/>
                <w:szCs w:val="18"/>
              </w:rPr>
              <w:t>6° de vergaderingen die werden hervat op een andere dag.</w:t>
            </w:r>
          </w:p>
          <w:p w14:paraId="513B4055" w14:textId="034E5C9E" w:rsidR="004C7910" w:rsidRPr="003966E5" w:rsidRDefault="004C7910" w:rsidP="001E11DE">
            <w:pPr>
              <w:spacing w:line="300" w:lineRule="exact"/>
              <w:contextualSpacing w:val="0"/>
              <w:jc w:val="both"/>
              <w:rPr>
                <w:rFonts w:ascii="Verdana" w:hAnsi="Verdana"/>
                <w:color w:val="auto"/>
                <w:sz w:val="18"/>
                <w:szCs w:val="18"/>
              </w:rPr>
            </w:pPr>
            <w:r w:rsidRPr="009343A6">
              <w:rPr>
                <w:rFonts w:ascii="Verdana" w:hAnsi="Verdana"/>
                <w:iCs/>
                <w:color w:val="auto"/>
                <w:sz w:val="18"/>
                <w:szCs w:val="18"/>
              </w:rPr>
              <w:t>(art. 73 DLB en art. 15, lid 2 van het Besluit van de Vlaamse regering van 6 juli 2018 houdende het statuut van de lokale mandataris)</w:t>
            </w:r>
          </w:p>
        </w:tc>
      </w:tr>
      <w:tr w:rsidR="004C7910" w:rsidRPr="003966E5" w14:paraId="56E510CD" w14:textId="77777777" w:rsidTr="00B8322F">
        <w:tc>
          <w:tcPr>
            <w:tcW w:w="14312" w:type="dxa"/>
            <w:gridSpan w:val="2"/>
          </w:tcPr>
          <w:p w14:paraId="45DD9F7C"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2.</w:t>
            </w:r>
          </w:p>
          <w:p w14:paraId="5A413D03" w14:textId="77777777" w:rsidR="004C7910" w:rsidRPr="003966E5" w:rsidRDefault="004C7910" w:rsidP="008D13CC">
            <w:pPr>
              <w:spacing w:line="300" w:lineRule="exact"/>
              <w:jc w:val="both"/>
              <w:rPr>
                <w:rFonts w:ascii="Verdana" w:hAnsi="Verdana"/>
                <w:color w:val="auto"/>
                <w:sz w:val="18"/>
                <w:szCs w:val="18"/>
              </w:rPr>
            </w:pPr>
            <w:r w:rsidRPr="003966E5">
              <w:rPr>
                <w:rFonts w:ascii="Verdana" w:hAnsi="Verdana"/>
                <w:color w:val="auto"/>
                <w:sz w:val="18"/>
                <w:szCs w:val="18"/>
              </w:rPr>
              <w:lastRenderedPageBreak/>
              <w:t>Indien er presentiegeld verschuldigd is, bedraagt het presentiegeld evenveel als het presentiegeld voor gemeenteraadsleden zoals bij afzonderlijk besluit van de gemeenteraad bepaald. De bedragen worden geindexeerd overeenkomstig artikel 18 van het besluit van de Vlaamse Regering d.d. 06/07/2018.</w:t>
            </w:r>
          </w:p>
          <w:p w14:paraId="2D37F5FF" w14:textId="2367E093" w:rsidR="004C7910" w:rsidRPr="003966E5" w:rsidRDefault="004C7910" w:rsidP="00DF2A69">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voorzitter van de </w:t>
            </w:r>
            <w:r w:rsidR="001F776C">
              <w:rPr>
                <w:rFonts w:ascii="Verdana" w:hAnsi="Verdana"/>
                <w:color w:val="auto"/>
                <w:sz w:val="18"/>
                <w:szCs w:val="18"/>
              </w:rPr>
              <w:t>raad voor maatschappelijk welzijn</w:t>
            </w:r>
            <w:r w:rsidR="001F776C" w:rsidRPr="003966E5">
              <w:rPr>
                <w:rFonts w:ascii="Verdana" w:hAnsi="Verdana"/>
                <w:color w:val="auto"/>
                <w:sz w:val="18"/>
                <w:szCs w:val="18"/>
              </w:rPr>
              <w:t xml:space="preserve"> </w:t>
            </w:r>
            <w:r w:rsidRPr="003966E5">
              <w:rPr>
                <w:rFonts w:ascii="Verdana" w:hAnsi="Verdana"/>
                <w:color w:val="auto"/>
                <w:sz w:val="18"/>
                <w:szCs w:val="18"/>
              </w:rPr>
              <w:t xml:space="preserve">ontvangt dubbel presentiegeld voor de vergaderingen van de </w:t>
            </w:r>
            <w:r w:rsidR="001F776C">
              <w:rPr>
                <w:rFonts w:ascii="Verdana" w:hAnsi="Verdana"/>
                <w:color w:val="auto"/>
                <w:sz w:val="18"/>
                <w:szCs w:val="18"/>
              </w:rPr>
              <w:t>raad voor maatschappelijk welzijn</w:t>
            </w:r>
            <w:r w:rsidR="001F776C" w:rsidRPr="003966E5">
              <w:rPr>
                <w:rFonts w:ascii="Verdana" w:hAnsi="Verdana"/>
                <w:color w:val="auto"/>
                <w:sz w:val="18"/>
                <w:szCs w:val="18"/>
              </w:rPr>
              <w:t xml:space="preserve"> </w:t>
            </w:r>
            <w:r w:rsidRPr="003966E5">
              <w:rPr>
                <w:rFonts w:ascii="Verdana" w:hAnsi="Verdana"/>
                <w:color w:val="auto"/>
                <w:sz w:val="18"/>
                <w:szCs w:val="18"/>
              </w:rPr>
              <w:t>die hij voorzit.</w:t>
            </w:r>
          </w:p>
        </w:tc>
      </w:tr>
      <w:tr w:rsidR="004C7910" w:rsidRPr="003966E5" w14:paraId="1E71A9AB" w14:textId="77777777" w:rsidTr="00B8322F">
        <w:tc>
          <w:tcPr>
            <w:tcW w:w="14312" w:type="dxa"/>
            <w:gridSpan w:val="2"/>
          </w:tcPr>
          <w:p w14:paraId="3F0C2A28" w14:textId="631F206C"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 xml:space="preserve">Art. </w:t>
            </w:r>
            <w:r w:rsidR="001F776C">
              <w:rPr>
                <w:rFonts w:ascii="Verdana" w:hAnsi="Verdana"/>
                <w:b/>
                <w:color w:val="auto"/>
                <w:sz w:val="18"/>
                <w:szCs w:val="18"/>
              </w:rPr>
              <w:t>40</w:t>
            </w:r>
            <w:r w:rsidRPr="003966E5">
              <w:rPr>
                <w:rFonts w:ascii="Verdana" w:hAnsi="Verdana"/>
                <w:b/>
                <w:color w:val="auto"/>
                <w:sz w:val="18"/>
                <w:szCs w:val="18"/>
              </w:rPr>
              <w:t>, §1.</w:t>
            </w:r>
          </w:p>
          <w:p w14:paraId="5A9843E6" w14:textId="3C2BB1D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Alle raadsleden</w:t>
            </w:r>
            <w:r w:rsidR="001F776C">
              <w:rPr>
                <w:rFonts w:ascii="Verdana" w:hAnsi="Verdana"/>
                <w:color w:val="auto"/>
                <w:sz w:val="18"/>
                <w:szCs w:val="18"/>
              </w:rPr>
              <w:t xml:space="preserve"> van de raad voor maatschappelijk welzijn</w:t>
            </w:r>
            <w:r w:rsidRPr="003966E5">
              <w:rPr>
                <w:rFonts w:ascii="Verdana" w:hAnsi="Verdana"/>
                <w:color w:val="auto"/>
                <w:sz w:val="18"/>
                <w:szCs w:val="18"/>
              </w:rPr>
              <w:t xml:space="preserve"> krijgen ook een beveiligde toegang tot het intranet van de gemeente.</w:t>
            </w:r>
          </w:p>
        </w:tc>
      </w:tr>
      <w:tr w:rsidR="004C7910" w:rsidRPr="003966E5" w14:paraId="22670443" w14:textId="77777777" w:rsidTr="00B8322F">
        <w:trPr>
          <w:trHeight w:val="300"/>
        </w:trPr>
        <w:tc>
          <w:tcPr>
            <w:tcW w:w="14312" w:type="dxa"/>
            <w:gridSpan w:val="2"/>
            <w:vMerge w:val="restart"/>
          </w:tcPr>
          <w:p w14:paraId="0C12C4C7" w14:textId="77777777" w:rsidR="004C7910" w:rsidRPr="003966E5" w:rsidRDefault="004C7910" w:rsidP="00EA537B">
            <w:pPr>
              <w:spacing w:line="300" w:lineRule="exact"/>
              <w:contextualSpacing w:val="0"/>
              <w:jc w:val="both"/>
              <w:rPr>
                <w:rFonts w:ascii="Verdana" w:hAnsi="Verdana"/>
                <w:b/>
                <w:color w:val="auto"/>
                <w:sz w:val="18"/>
                <w:szCs w:val="18"/>
              </w:rPr>
            </w:pPr>
            <w:bookmarkStart w:id="6" w:name="_Hlk525895095"/>
            <w:r w:rsidRPr="003966E5">
              <w:rPr>
                <w:rFonts w:ascii="Verdana" w:hAnsi="Verdana"/>
                <w:b/>
                <w:color w:val="auto"/>
                <w:sz w:val="18"/>
                <w:szCs w:val="18"/>
              </w:rPr>
              <w:t>§ 2.</w:t>
            </w:r>
          </w:p>
          <w:p w14:paraId="4713AE14" w14:textId="3A4AB900" w:rsidR="004C7910" w:rsidRPr="003966E5" w:rsidRDefault="001F776C" w:rsidP="00EA537B">
            <w:pPr>
              <w:spacing w:line="300" w:lineRule="exact"/>
              <w:contextualSpacing w:val="0"/>
              <w:jc w:val="both"/>
              <w:rPr>
                <w:rFonts w:ascii="Verdana" w:hAnsi="Verdana"/>
                <w:color w:val="auto"/>
                <w:sz w:val="18"/>
                <w:szCs w:val="18"/>
              </w:rPr>
            </w:pPr>
            <w:r>
              <w:rPr>
                <w:rFonts w:ascii="Verdana" w:hAnsi="Verdana"/>
                <w:color w:val="auto"/>
                <w:sz w:val="18"/>
                <w:szCs w:val="18"/>
              </w:rPr>
              <w:t>R</w:t>
            </w:r>
            <w:r w:rsidR="004C7910" w:rsidRPr="003966E5">
              <w:rPr>
                <w:rFonts w:ascii="Verdana" w:hAnsi="Verdana"/>
                <w:color w:val="auto"/>
                <w:sz w:val="18"/>
                <w:szCs w:val="18"/>
              </w:rPr>
              <w:t>aadsleden</w:t>
            </w:r>
            <w:r>
              <w:rPr>
                <w:rFonts w:ascii="Verdana" w:hAnsi="Verdana"/>
                <w:color w:val="auto"/>
                <w:sz w:val="18"/>
                <w:szCs w:val="18"/>
              </w:rPr>
              <w:t xml:space="preserve"> van de raad voor maatschappelijk welzijn</w:t>
            </w:r>
            <w:r w:rsidR="004C7910" w:rsidRPr="003966E5">
              <w:rPr>
                <w:rFonts w:ascii="Verdana" w:hAnsi="Verdana"/>
                <w:color w:val="auto"/>
                <w:sz w:val="18"/>
                <w:szCs w:val="18"/>
              </w:rPr>
              <w:t xml:space="preserve"> kunnen de kosten van studiedagen of vormingscursussen, (ingericht door overheidsinstanties, onderwijsinstellingen of de VVSG), terugvorderen van het OCMW, voor zover deze cycli of studiedagen noodzakelijk zijn voor de uitoefening van hun mandaat. Deze kosten moeten worden verantwoord met bewijsstukken.</w:t>
            </w:r>
          </w:p>
          <w:p w14:paraId="590A2069" w14:textId="77777777" w:rsidR="004C7910" w:rsidRPr="003966E5" w:rsidRDefault="004C7910" w:rsidP="00EA537B">
            <w:pPr>
              <w:spacing w:line="300" w:lineRule="exact"/>
              <w:contextualSpacing w:val="0"/>
              <w:jc w:val="both"/>
              <w:rPr>
                <w:rFonts w:ascii="Verdana" w:hAnsi="Verdana"/>
                <w:color w:val="auto"/>
                <w:sz w:val="18"/>
                <w:szCs w:val="18"/>
              </w:rPr>
            </w:pPr>
          </w:p>
          <w:p w14:paraId="748A529A"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terugvorderbare kosten mogen niet buitensporig zijn en moeten vergelijkbaar zijn met deze van vormingsinitiatieven voor gemeente- en OCMW-personeel. Ze betreffen in principe enkel vormingscycli of studiedagen in het binnenland. Er worden geen kosten vergoed voor het behalen van bijkomende diploma’s.</w:t>
            </w:r>
          </w:p>
          <w:p w14:paraId="798FE4D0" w14:textId="77777777" w:rsidR="004C7910" w:rsidRPr="003966E5" w:rsidRDefault="004C7910" w:rsidP="00EA537B">
            <w:pPr>
              <w:spacing w:line="300" w:lineRule="exact"/>
              <w:contextualSpacing w:val="0"/>
              <w:jc w:val="both"/>
              <w:rPr>
                <w:rFonts w:ascii="Verdana" w:hAnsi="Verdana"/>
                <w:color w:val="auto"/>
                <w:sz w:val="18"/>
                <w:szCs w:val="18"/>
              </w:rPr>
            </w:pPr>
          </w:p>
          <w:p w14:paraId="04ADB9D8" w14:textId="4C682A1F" w:rsidR="001F776C" w:rsidRDefault="001F776C" w:rsidP="00EA537B">
            <w:pPr>
              <w:spacing w:line="300" w:lineRule="exact"/>
              <w:jc w:val="both"/>
              <w:rPr>
                <w:rFonts w:ascii="Verdana" w:hAnsi="Verdana"/>
                <w:color w:val="auto"/>
                <w:sz w:val="18"/>
                <w:szCs w:val="18"/>
              </w:rPr>
            </w:pPr>
          </w:p>
          <w:p w14:paraId="1C064063" w14:textId="1AEE16DB" w:rsidR="001F776C" w:rsidRPr="003966E5" w:rsidRDefault="001F776C" w:rsidP="00EA537B">
            <w:pPr>
              <w:spacing w:line="300" w:lineRule="exact"/>
              <w:jc w:val="both"/>
              <w:rPr>
                <w:rFonts w:ascii="Verdana" w:hAnsi="Verdana"/>
                <w:color w:val="auto"/>
                <w:sz w:val="18"/>
                <w:szCs w:val="18"/>
              </w:rPr>
            </w:pPr>
            <w:r w:rsidRPr="00B93AA7">
              <w:rPr>
                <w:rFonts w:ascii="Verdana" w:hAnsi="Verdana"/>
                <w:color w:val="auto"/>
                <w:sz w:val="18"/>
                <w:szCs w:val="18"/>
              </w:rPr>
              <w:t>De relevantie en de kostprijs van de vorming worden beoordeeld door de algemeen directeur in overleg met de vormingsambtenaar.</w:t>
            </w:r>
            <w:r>
              <w:rPr>
                <w:rFonts w:ascii="Verdana" w:hAnsi="Verdana"/>
                <w:color w:val="auto"/>
                <w:sz w:val="18"/>
                <w:szCs w:val="18"/>
              </w:rPr>
              <w:t xml:space="preserve"> De raadsleden van de raad voor maatschappelijk welzijn lichten de algemeen directeur in van hun intentie om zich in te schrijven voor een bepaalde vorming waarvoor ze de kosten willen terugvorderen van het OCMW. De algemeen directeur beoordeelt in overleg met de vormingsambtenaar of de opleiding noodzakelijk is voor de uitoefening van het mandaat en informeert de aanvrager hierover. Opleidingen die voor de inschrijving niet werden getoetst bij de algemeen directeur komen niet in aanmerking voor enige terugbetaling.</w:t>
            </w:r>
          </w:p>
          <w:p w14:paraId="51A0D70E"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(art. 17, §3 DLB en art. 35 van het Besluit van de Vlaamse Regering van 6 juli 2018 houdende het statuut van de lokale mandataris)</w:t>
            </w:r>
          </w:p>
        </w:tc>
      </w:tr>
      <w:bookmarkEnd w:id="6"/>
      <w:tr w:rsidR="004C7910" w:rsidRPr="003966E5" w14:paraId="42248196" w14:textId="77777777" w:rsidTr="00B8322F">
        <w:trPr>
          <w:trHeight w:val="300"/>
        </w:trPr>
        <w:tc>
          <w:tcPr>
            <w:tcW w:w="14312" w:type="dxa"/>
            <w:gridSpan w:val="2"/>
            <w:vMerge/>
          </w:tcPr>
          <w:p w14:paraId="71F43F12" w14:textId="77777777" w:rsidR="004C7910" w:rsidRPr="003966E5" w:rsidRDefault="004C7910" w:rsidP="00EA537B">
            <w:pPr>
              <w:spacing w:line="300" w:lineRule="exact"/>
              <w:jc w:val="both"/>
              <w:rPr>
                <w:rFonts w:ascii="Verdana" w:hAnsi="Verdana"/>
                <w:sz w:val="18"/>
                <w:szCs w:val="18"/>
              </w:rPr>
            </w:pPr>
          </w:p>
        </w:tc>
      </w:tr>
      <w:tr w:rsidR="004C7910" w:rsidRPr="003966E5" w14:paraId="4EC852F6" w14:textId="77777777" w:rsidTr="00B8322F">
        <w:trPr>
          <w:trHeight w:val="300"/>
        </w:trPr>
        <w:tc>
          <w:tcPr>
            <w:tcW w:w="14312" w:type="dxa"/>
            <w:gridSpan w:val="2"/>
            <w:vMerge/>
          </w:tcPr>
          <w:p w14:paraId="6ED7258C" w14:textId="77777777" w:rsidR="004C7910" w:rsidRPr="003966E5" w:rsidRDefault="004C7910" w:rsidP="00EA537B">
            <w:pPr>
              <w:spacing w:line="300" w:lineRule="exact"/>
              <w:contextualSpacing w:val="0"/>
              <w:jc w:val="both"/>
              <w:rPr>
                <w:rFonts w:ascii="Verdana" w:hAnsi="Verdana"/>
                <w:sz w:val="18"/>
                <w:szCs w:val="18"/>
              </w:rPr>
            </w:pPr>
          </w:p>
        </w:tc>
      </w:tr>
      <w:tr w:rsidR="004C7910" w:rsidRPr="003966E5" w14:paraId="5AB578DB" w14:textId="77777777" w:rsidTr="00B8322F">
        <w:tc>
          <w:tcPr>
            <w:tcW w:w="14312" w:type="dxa"/>
            <w:gridSpan w:val="2"/>
          </w:tcPr>
          <w:p w14:paraId="29C0DD91" w14:textId="17FADAB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3.</w:t>
            </w:r>
          </w:p>
          <w:p w14:paraId="6700CF5A" w14:textId="74E7B431"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Het OCMW sluit een verzekering af om de burgerlijke aansprakelijkheid, met inbegrip van de rechtsbijstand, te dekken die bij de normale uitoefening van hun mandaat persoonlijk ten laste komt van de raadsleden</w:t>
            </w:r>
            <w:r w:rsidR="001F776C">
              <w:rPr>
                <w:rFonts w:ascii="Verdana" w:hAnsi="Verdana"/>
                <w:color w:val="auto"/>
                <w:sz w:val="18"/>
                <w:szCs w:val="18"/>
              </w:rPr>
              <w:t xml:space="preserve"> van de raad voor maatschappelijk welzijn;</w:t>
            </w:r>
            <w:r w:rsidRPr="003966E5">
              <w:rPr>
                <w:rFonts w:ascii="Verdana" w:hAnsi="Verdana"/>
                <w:color w:val="auto"/>
                <w:sz w:val="18"/>
                <w:szCs w:val="18"/>
              </w:rPr>
              <w:t xml:space="preserve"> Het OCMW sluit daarnaast ook een verzekering af voor ongevallen die de raadsleden</w:t>
            </w:r>
            <w:r w:rsidR="001F776C">
              <w:rPr>
                <w:rFonts w:ascii="Verdana" w:hAnsi="Verdana"/>
                <w:color w:val="auto"/>
                <w:sz w:val="18"/>
                <w:szCs w:val="18"/>
              </w:rPr>
              <w:t xml:space="preserve"> van de raad voor maatschappelijk</w:t>
            </w:r>
            <w:r w:rsidRPr="003966E5">
              <w:rPr>
                <w:rFonts w:ascii="Verdana" w:hAnsi="Verdana"/>
                <w:color w:val="auto"/>
                <w:sz w:val="18"/>
                <w:szCs w:val="18"/>
              </w:rPr>
              <w:t xml:space="preserve"> overkomen in het kader van de normale uitoefening van hun ambt.</w:t>
            </w:r>
          </w:p>
          <w:p w14:paraId="488CC02E"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17, §5 volgens art. 73 DLB en Hoofdstuk 9 van het Besluit van de Vlaamse Regering van 6 juli 2018 houdende het statuut van de lokale mandataris)</w:t>
            </w:r>
          </w:p>
        </w:tc>
      </w:tr>
      <w:tr w:rsidR="004C7910" w:rsidRPr="003966E5" w14:paraId="4D782459" w14:textId="77777777" w:rsidTr="00B8322F">
        <w:tc>
          <w:tcPr>
            <w:tcW w:w="14312" w:type="dxa"/>
            <w:gridSpan w:val="2"/>
            <w:shd w:val="clear" w:color="auto" w:fill="D9D9D9" w:themeFill="background1" w:themeFillShade="D9"/>
          </w:tcPr>
          <w:p w14:paraId="28512EAB" w14:textId="77777777" w:rsidR="004C7910" w:rsidRPr="003966E5" w:rsidRDefault="004C7910" w:rsidP="00EA537B">
            <w:pPr>
              <w:spacing w:line="300" w:lineRule="exact"/>
              <w:contextualSpacing w:val="0"/>
              <w:jc w:val="center"/>
              <w:rPr>
                <w:rFonts w:ascii="Verdana" w:hAnsi="Verdana"/>
                <w:color w:val="auto"/>
                <w:sz w:val="18"/>
                <w:szCs w:val="18"/>
              </w:rPr>
            </w:pPr>
            <w:r w:rsidRPr="003966E5">
              <w:rPr>
                <w:rFonts w:ascii="Verdana" w:hAnsi="Verdana"/>
                <w:b/>
                <w:color w:val="auto"/>
                <w:sz w:val="18"/>
                <w:szCs w:val="18"/>
                <w:lang w:val="nl-NL"/>
              </w:rPr>
              <w:lastRenderedPageBreak/>
              <w:t>VERZOEKSCHRIFTEN</w:t>
            </w:r>
          </w:p>
        </w:tc>
      </w:tr>
      <w:tr w:rsidR="004C7910" w:rsidRPr="003966E5" w14:paraId="411D0A57" w14:textId="77777777" w:rsidTr="00B8322F">
        <w:tc>
          <w:tcPr>
            <w:tcW w:w="14312" w:type="dxa"/>
            <w:gridSpan w:val="2"/>
            <w:shd w:val="clear" w:color="auto" w:fill="D9D9D9" w:themeFill="background1" w:themeFillShade="D9"/>
          </w:tcPr>
          <w:p w14:paraId="4F8BCBFA" w14:textId="77777777" w:rsidR="004C7910" w:rsidRPr="003966E5" w:rsidRDefault="004C7910" w:rsidP="00EA537B">
            <w:pPr>
              <w:spacing w:line="300" w:lineRule="exact"/>
              <w:contextualSpacing w:val="0"/>
              <w:jc w:val="right"/>
              <w:rPr>
                <w:rFonts w:ascii="Verdana" w:hAnsi="Verdana"/>
                <w:color w:val="auto"/>
                <w:sz w:val="18"/>
                <w:szCs w:val="18"/>
              </w:rPr>
            </w:pPr>
            <w:r w:rsidRPr="003966E5">
              <w:rPr>
                <w:rFonts w:ascii="Verdana" w:hAnsi="Verdana"/>
                <w:color w:val="auto"/>
                <w:sz w:val="18"/>
                <w:szCs w:val="18"/>
              </w:rPr>
              <w:t>(art. 38, 9° en art. 304, §2 DLB)</w:t>
            </w:r>
          </w:p>
        </w:tc>
      </w:tr>
      <w:tr w:rsidR="004C7910" w:rsidRPr="003966E5" w14:paraId="36A08177" w14:textId="77777777" w:rsidTr="00B8322F">
        <w:trPr>
          <w:trHeight w:val="300"/>
        </w:trPr>
        <w:tc>
          <w:tcPr>
            <w:tcW w:w="14312" w:type="dxa"/>
            <w:gridSpan w:val="2"/>
            <w:vMerge w:val="restart"/>
          </w:tcPr>
          <w:p w14:paraId="5208D0BE" w14:textId="77F8B1CF"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AE0D51">
              <w:rPr>
                <w:rFonts w:ascii="Verdana" w:hAnsi="Verdana"/>
                <w:b/>
                <w:color w:val="auto"/>
                <w:sz w:val="18"/>
                <w:szCs w:val="18"/>
              </w:rPr>
              <w:t>41</w:t>
            </w:r>
            <w:r w:rsidRPr="003966E5">
              <w:rPr>
                <w:rFonts w:ascii="Verdana" w:hAnsi="Verdana"/>
                <w:b/>
                <w:color w:val="auto"/>
                <w:sz w:val="18"/>
                <w:szCs w:val="18"/>
              </w:rPr>
              <w:t>, § 1.</w:t>
            </w:r>
          </w:p>
          <w:p w14:paraId="373CF572"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Iedere burger heeft het recht verzoekschriften, door een of meer personen ondertekend, schriftelijk bij de organen van het OCMW in te dienen. </w:t>
            </w:r>
          </w:p>
          <w:p w14:paraId="10396A48"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(art. 304, §2 DLB)</w:t>
            </w:r>
          </w:p>
          <w:p w14:paraId="05AF0435" w14:textId="77777777" w:rsidR="004C7910" w:rsidRPr="003966E5" w:rsidRDefault="004C7910" w:rsidP="00EA537B">
            <w:pPr>
              <w:spacing w:line="300" w:lineRule="exact"/>
              <w:contextualSpacing w:val="0"/>
              <w:jc w:val="both"/>
              <w:rPr>
                <w:rFonts w:ascii="Verdana" w:hAnsi="Verdana"/>
                <w:color w:val="auto"/>
                <w:sz w:val="18"/>
                <w:szCs w:val="18"/>
              </w:rPr>
            </w:pPr>
          </w:p>
          <w:p w14:paraId="264113A3"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color w:val="auto"/>
                <w:sz w:val="18"/>
                <w:szCs w:val="18"/>
              </w:rPr>
              <w:t>Een verzoek is een vraag om iets te doen of te laten. Uit de tekst van het verzoekschrift moet de vraag duidelijk zijn.</w:t>
            </w:r>
          </w:p>
          <w:p w14:paraId="3E03E622" w14:textId="5F468579"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 xml:space="preserve">De organen van het OCMW zijn de </w:t>
            </w:r>
            <w:r w:rsidR="00AE0D51">
              <w:rPr>
                <w:rFonts w:ascii="Verdana" w:hAnsi="Verdana"/>
                <w:color w:val="auto"/>
                <w:sz w:val="18"/>
                <w:szCs w:val="18"/>
              </w:rPr>
              <w:t>raad voor maatschappelijk welzijn</w:t>
            </w:r>
            <w:r w:rsidRPr="003966E5">
              <w:rPr>
                <w:rFonts w:ascii="Verdana" w:hAnsi="Verdana"/>
                <w:color w:val="auto"/>
                <w:sz w:val="18"/>
                <w:szCs w:val="18"/>
              </w:rPr>
              <w:t xml:space="preserve">, het vast bureau, het bijzonder comité voor de sociale dienst, de voorzitter van de </w:t>
            </w:r>
            <w:r w:rsidR="00AE0D51">
              <w:rPr>
                <w:rFonts w:ascii="Verdana" w:hAnsi="Verdana"/>
                <w:color w:val="auto"/>
                <w:sz w:val="18"/>
                <w:szCs w:val="18"/>
              </w:rPr>
              <w:t>raad voor maatschappelijk welzijn</w:t>
            </w:r>
            <w:r w:rsidRPr="003966E5">
              <w:rPr>
                <w:rFonts w:ascii="Verdana" w:hAnsi="Verdana"/>
                <w:color w:val="auto"/>
                <w:sz w:val="18"/>
                <w:szCs w:val="18"/>
              </w:rPr>
              <w:t>, de voorzitter van het vast bureau, de voorzitter van het bijzonder comité voor de sociale dienst, de algemeen directeur en elk ander orgaan van het OCMW dat als overheid optreedt.</w:t>
            </w:r>
          </w:p>
        </w:tc>
      </w:tr>
      <w:tr w:rsidR="004C7910" w:rsidRPr="003966E5" w14:paraId="743EFAF9" w14:textId="77777777" w:rsidTr="00B8322F">
        <w:trPr>
          <w:trHeight w:val="300"/>
        </w:trPr>
        <w:tc>
          <w:tcPr>
            <w:tcW w:w="14312" w:type="dxa"/>
            <w:gridSpan w:val="2"/>
            <w:vMerge/>
          </w:tcPr>
          <w:p w14:paraId="77EA5800" w14:textId="77777777" w:rsidR="004C7910" w:rsidRPr="003966E5" w:rsidRDefault="004C7910" w:rsidP="00EA537B">
            <w:pPr>
              <w:spacing w:line="300" w:lineRule="exact"/>
              <w:jc w:val="both"/>
              <w:rPr>
                <w:rFonts w:ascii="Verdana" w:hAnsi="Verdana"/>
                <w:b/>
                <w:color w:val="auto"/>
                <w:sz w:val="18"/>
                <w:szCs w:val="18"/>
              </w:rPr>
            </w:pPr>
          </w:p>
        </w:tc>
      </w:tr>
      <w:tr w:rsidR="004C7910" w:rsidRPr="003966E5" w14:paraId="419F67B2" w14:textId="77777777" w:rsidTr="00B8322F">
        <w:trPr>
          <w:trHeight w:val="300"/>
        </w:trPr>
        <w:tc>
          <w:tcPr>
            <w:tcW w:w="14312" w:type="dxa"/>
            <w:gridSpan w:val="2"/>
            <w:vMerge/>
          </w:tcPr>
          <w:p w14:paraId="4A372BFD" w14:textId="77777777" w:rsidR="004C7910" w:rsidRPr="003966E5" w:rsidRDefault="004C7910" w:rsidP="00EA537B">
            <w:pPr>
              <w:spacing w:line="300" w:lineRule="exact"/>
              <w:contextualSpacing w:val="0"/>
              <w:jc w:val="both"/>
              <w:rPr>
                <w:rFonts w:ascii="Verdana" w:hAnsi="Verdana"/>
                <w:b/>
                <w:color w:val="auto"/>
                <w:sz w:val="18"/>
                <w:szCs w:val="18"/>
              </w:rPr>
            </w:pPr>
          </w:p>
        </w:tc>
      </w:tr>
      <w:tr w:rsidR="004C7910" w:rsidRPr="003966E5" w14:paraId="1DB93731" w14:textId="77777777" w:rsidTr="00B8322F">
        <w:tc>
          <w:tcPr>
            <w:tcW w:w="14312" w:type="dxa"/>
            <w:gridSpan w:val="2"/>
          </w:tcPr>
          <w:p w14:paraId="41A6B3CD"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2.</w:t>
            </w:r>
          </w:p>
          <w:p w14:paraId="334CA095"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verzoekschriften worden aan het orgaan van het OCMW gericht tot wiens bevoegdheid de inhoud van het verzoek behoort. Komt een verzoekschrift niet bij het juiste orgaan aan, dan bezorgt dit orgaan het verzoek aan de juiste bestemmeling.</w:t>
            </w:r>
          </w:p>
        </w:tc>
      </w:tr>
      <w:tr w:rsidR="004C7910" w:rsidRPr="003966E5" w14:paraId="7C394BE3" w14:textId="77777777" w:rsidTr="00B8322F">
        <w:trPr>
          <w:trHeight w:val="300"/>
        </w:trPr>
        <w:tc>
          <w:tcPr>
            <w:tcW w:w="14312" w:type="dxa"/>
            <w:gridSpan w:val="2"/>
            <w:vMerge w:val="restart"/>
          </w:tcPr>
          <w:p w14:paraId="1B78F683"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3.</w:t>
            </w:r>
          </w:p>
          <w:p w14:paraId="67F514E8" w14:textId="77777777" w:rsidR="004C7910" w:rsidRPr="003966E5" w:rsidRDefault="004C7910" w:rsidP="00DF2A69">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Verzoekschriften die een onderwerp betreffen dat niet tot de bevoegdheid van het OCMW behoort, zijn onontvankelijk. </w:t>
            </w:r>
          </w:p>
          <w:p w14:paraId="1CD04023" w14:textId="5D1E216C" w:rsidR="004C7910" w:rsidRPr="003966E5" w:rsidRDefault="004C7910" w:rsidP="00DF2A69">
            <w:pPr>
              <w:spacing w:line="300" w:lineRule="exact"/>
              <w:contextualSpacing w:val="0"/>
              <w:jc w:val="both"/>
              <w:rPr>
                <w:rFonts w:ascii="Verdana" w:hAnsi="Verdana"/>
                <w:color w:val="auto"/>
                <w:sz w:val="18"/>
                <w:szCs w:val="18"/>
              </w:rPr>
            </w:pPr>
            <w:r w:rsidRPr="003966E5">
              <w:rPr>
                <w:rFonts w:ascii="Verdana" w:hAnsi="Verdana"/>
                <w:color w:val="auto"/>
                <w:sz w:val="18"/>
                <w:szCs w:val="18"/>
              </w:rPr>
              <w:t>Verzoekschriften die duidelijk tot de bevoegdheid van de gemeente behoren, worden overgemaakt aan het bevoegde orgaan van de gemeente. De indiener wordt daarvan op de hoogte gebracht.</w:t>
            </w:r>
          </w:p>
        </w:tc>
      </w:tr>
      <w:tr w:rsidR="004C7910" w:rsidRPr="003966E5" w14:paraId="549EF928" w14:textId="77777777" w:rsidTr="00B8322F">
        <w:trPr>
          <w:trHeight w:val="300"/>
        </w:trPr>
        <w:tc>
          <w:tcPr>
            <w:tcW w:w="14312" w:type="dxa"/>
            <w:gridSpan w:val="2"/>
            <w:vMerge/>
          </w:tcPr>
          <w:p w14:paraId="0826D3FB" w14:textId="77777777" w:rsidR="004C7910" w:rsidRPr="003966E5" w:rsidRDefault="004C7910" w:rsidP="00EA537B">
            <w:pPr>
              <w:spacing w:line="300" w:lineRule="exact"/>
              <w:contextualSpacing w:val="0"/>
              <w:jc w:val="both"/>
              <w:rPr>
                <w:rFonts w:ascii="Verdana" w:hAnsi="Verdana"/>
                <w:sz w:val="18"/>
                <w:szCs w:val="18"/>
              </w:rPr>
            </w:pPr>
          </w:p>
        </w:tc>
      </w:tr>
      <w:tr w:rsidR="004C7910" w:rsidRPr="003966E5" w14:paraId="712F4216" w14:textId="77777777" w:rsidTr="00B8322F">
        <w:trPr>
          <w:trHeight w:val="300"/>
        </w:trPr>
        <w:tc>
          <w:tcPr>
            <w:tcW w:w="14312" w:type="dxa"/>
            <w:gridSpan w:val="2"/>
            <w:vMerge w:val="restart"/>
          </w:tcPr>
          <w:p w14:paraId="2D56EB33"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4.</w:t>
            </w:r>
          </w:p>
          <w:p w14:paraId="7A89D9EB"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Een schriftelijke vraag wordt niet als verzoekschrift beschouwd als:</w:t>
            </w:r>
          </w:p>
          <w:p w14:paraId="1579F6C6"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1° de vraag onredelijk is of te vaag geformuleerd;</w:t>
            </w:r>
          </w:p>
          <w:p w14:paraId="02FCBAB6"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2° het louter een mening is en geen concreet verzoek;</w:t>
            </w:r>
          </w:p>
          <w:p w14:paraId="3493951C"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3° de vraag anoniem, d.w.z. zonder vermelding van naam, voornaam en adres, werd ingediend;</w:t>
            </w:r>
          </w:p>
          <w:p w14:paraId="1CCC2779"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4° het taalgebruik ervan beledigend is. </w:t>
            </w:r>
          </w:p>
          <w:p w14:paraId="5F12FE55" w14:textId="77777777" w:rsidR="004C7910" w:rsidRPr="003966E5" w:rsidRDefault="004C7910" w:rsidP="00EA537B">
            <w:pPr>
              <w:spacing w:line="300" w:lineRule="exact"/>
              <w:contextualSpacing w:val="0"/>
              <w:jc w:val="both"/>
              <w:rPr>
                <w:rFonts w:ascii="Verdana" w:hAnsi="Verdana"/>
                <w:color w:val="auto"/>
                <w:sz w:val="18"/>
                <w:szCs w:val="18"/>
              </w:rPr>
            </w:pPr>
          </w:p>
          <w:p w14:paraId="76B3F79D" w14:textId="77777777" w:rsidR="004C7910" w:rsidRPr="003966E5" w:rsidRDefault="004C7910" w:rsidP="00EA537B">
            <w:pPr>
              <w:spacing w:line="300" w:lineRule="exact"/>
              <w:jc w:val="both"/>
              <w:rPr>
                <w:rFonts w:ascii="Verdana" w:hAnsi="Verdana"/>
                <w:color w:val="auto"/>
                <w:sz w:val="18"/>
                <w:szCs w:val="18"/>
              </w:rPr>
            </w:pPr>
            <w:r w:rsidRPr="003966E5">
              <w:rPr>
                <w:rFonts w:ascii="Verdana" w:hAnsi="Verdana"/>
                <w:color w:val="auto"/>
                <w:sz w:val="18"/>
                <w:szCs w:val="18"/>
              </w:rPr>
              <w:t>Het orgaan of de voorzitter van het orgaan maakt deze beoordeling. Hij kan de indiener om een nieuw geformuleerd verzoekschrift vragen dat wel aan de ontvankelijkheidsvoorwaarden voldoet.</w:t>
            </w:r>
          </w:p>
        </w:tc>
      </w:tr>
      <w:tr w:rsidR="004C7910" w:rsidRPr="003966E5" w14:paraId="0E00F8DB" w14:textId="77777777" w:rsidTr="00B8322F">
        <w:trPr>
          <w:trHeight w:val="300"/>
        </w:trPr>
        <w:tc>
          <w:tcPr>
            <w:tcW w:w="14312" w:type="dxa"/>
            <w:gridSpan w:val="2"/>
            <w:vMerge/>
          </w:tcPr>
          <w:p w14:paraId="53D0D825" w14:textId="77777777" w:rsidR="004C7910" w:rsidRPr="003966E5" w:rsidRDefault="004C7910" w:rsidP="00EA537B">
            <w:pPr>
              <w:spacing w:line="300" w:lineRule="exact"/>
              <w:contextualSpacing w:val="0"/>
              <w:jc w:val="both"/>
              <w:rPr>
                <w:rFonts w:ascii="Verdana" w:hAnsi="Verdana"/>
                <w:color w:val="auto"/>
                <w:sz w:val="18"/>
                <w:szCs w:val="18"/>
              </w:rPr>
            </w:pPr>
          </w:p>
        </w:tc>
      </w:tr>
      <w:tr w:rsidR="004C7910" w:rsidRPr="003966E5" w14:paraId="01EF5D45" w14:textId="77777777" w:rsidTr="00B8322F">
        <w:tc>
          <w:tcPr>
            <w:tcW w:w="14312" w:type="dxa"/>
            <w:gridSpan w:val="2"/>
          </w:tcPr>
          <w:p w14:paraId="7C468644" w14:textId="2F7B5DCE"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xml:space="preserve">Art. </w:t>
            </w:r>
            <w:r w:rsidR="00190417" w:rsidRPr="003966E5">
              <w:rPr>
                <w:rFonts w:ascii="Verdana" w:hAnsi="Verdana"/>
                <w:b/>
                <w:color w:val="auto"/>
                <w:sz w:val="18"/>
                <w:szCs w:val="18"/>
              </w:rPr>
              <w:t>4</w:t>
            </w:r>
            <w:r w:rsidR="00190417">
              <w:rPr>
                <w:rFonts w:ascii="Verdana" w:hAnsi="Verdana"/>
                <w:b/>
                <w:color w:val="auto"/>
                <w:sz w:val="18"/>
                <w:szCs w:val="18"/>
              </w:rPr>
              <w:t>2</w:t>
            </w:r>
            <w:r w:rsidRPr="003966E5">
              <w:rPr>
                <w:rFonts w:ascii="Verdana" w:hAnsi="Verdana"/>
                <w:b/>
                <w:color w:val="auto"/>
                <w:sz w:val="18"/>
                <w:szCs w:val="18"/>
              </w:rPr>
              <w:t>, §1.</w:t>
            </w:r>
          </w:p>
          <w:p w14:paraId="3899DE3B" w14:textId="6064399C"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lastRenderedPageBreak/>
              <w:t xml:space="preserve">Is het een verzoekschrift voor de </w:t>
            </w:r>
            <w:r w:rsidR="00190417">
              <w:rPr>
                <w:rFonts w:ascii="Verdana" w:hAnsi="Verdana"/>
                <w:color w:val="auto"/>
                <w:sz w:val="18"/>
                <w:szCs w:val="18"/>
              </w:rPr>
              <w:t>raad voor maatschappelijk welzijn</w:t>
            </w:r>
            <w:r w:rsidRPr="003966E5">
              <w:rPr>
                <w:rFonts w:ascii="Verdana" w:hAnsi="Verdana"/>
                <w:color w:val="auto"/>
                <w:sz w:val="18"/>
                <w:szCs w:val="18"/>
              </w:rPr>
              <w:t xml:space="preserve">, dan plaatst de voorzitter van de </w:t>
            </w:r>
            <w:r w:rsidR="00190417">
              <w:rPr>
                <w:rFonts w:ascii="Verdana" w:hAnsi="Verdana"/>
                <w:color w:val="auto"/>
                <w:sz w:val="18"/>
                <w:szCs w:val="18"/>
              </w:rPr>
              <w:t>raad voor maatschappelijk welzijn</w:t>
            </w:r>
            <w:r w:rsidRPr="003966E5">
              <w:rPr>
                <w:rFonts w:ascii="Verdana" w:hAnsi="Verdana"/>
                <w:color w:val="auto"/>
                <w:sz w:val="18"/>
                <w:szCs w:val="18"/>
              </w:rPr>
              <w:t xml:space="preserve"> het verzoekschrift op de agenda van de eerstvolgende </w:t>
            </w:r>
            <w:r w:rsidR="00190417">
              <w:rPr>
                <w:rFonts w:ascii="Verdana" w:hAnsi="Verdana"/>
                <w:color w:val="auto"/>
                <w:sz w:val="18"/>
                <w:szCs w:val="18"/>
              </w:rPr>
              <w:t>raad voor maatschappelijk welzijn</w:t>
            </w:r>
            <w:r w:rsidRPr="003966E5">
              <w:rPr>
                <w:rFonts w:ascii="Verdana" w:hAnsi="Verdana"/>
                <w:color w:val="auto"/>
                <w:sz w:val="18"/>
                <w:szCs w:val="18"/>
              </w:rPr>
              <w:t xml:space="preserve"> indien het minstens 14 dagen vóór de vergadering werd ontvangen.  Wordt het verzoekschrift later ingediend, dan komt het op de agenda van de volgende vergadering.</w:t>
            </w:r>
          </w:p>
        </w:tc>
      </w:tr>
      <w:tr w:rsidR="004C7910" w:rsidRPr="003966E5" w14:paraId="1D481A37" w14:textId="77777777" w:rsidTr="00B8322F">
        <w:trPr>
          <w:trHeight w:val="1273"/>
        </w:trPr>
        <w:tc>
          <w:tcPr>
            <w:tcW w:w="14312" w:type="dxa"/>
            <w:gridSpan w:val="2"/>
          </w:tcPr>
          <w:p w14:paraId="2295907C"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lastRenderedPageBreak/>
              <w:t>§ 2.</w:t>
            </w:r>
          </w:p>
          <w:p w14:paraId="5ED49AEB" w14:textId="00030E03"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 xml:space="preserve">De </w:t>
            </w:r>
            <w:r w:rsidR="00190417">
              <w:rPr>
                <w:rFonts w:ascii="Verdana" w:hAnsi="Verdana"/>
                <w:color w:val="auto"/>
                <w:sz w:val="18"/>
                <w:szCs w:val="18"/>
              </w:rPr>
              <w:t>raad voor maatschappelijk welzijn</w:t>
            </w:r>
            <w:r w:rsidRPr="003966E5">
              <w:rPr>
                <w:rFonts w:ascii="Verdana" w:hAnsi="Verdana"/>
                <w:color w:val="auto"/>
                <w:sz w:val="18"/>
                <w:szCs w:val="18"/>
              </w:rPr>
              <w:t xml:space="preserve"> kan de bij hem ingediende verzoekschriften naar het vast bureau of het bijzonder comité verwijzen met het verzoek om over de inhoud ervan uitleg te verstrekken.</w:t>
            </w:r>
          </w:p>
        </w:tc>
      </w:tr>
      <w:tr w:rsidR="004C7910" w:rsidRPr="003966E5" w14:paraId="5767A7F0" w14:textId="77777777" w:rsidTr="00B8322F">
        <w:tc>
          <w:tcPr>
            <w:tcW w:w="14312" w:type="dxa"/>
            <w:gridSpan w:val="2"/>
          </w:tcPr>
          <w:p w14:paraId="060BEE12"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3.</w:t>
            </w:r>
          </w:p>
          <w:p w14:paraId="12B8D247"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De verzoeker of, indien het verzoekschrift door meerdere personen ondertekend is, de eerste ondertekenaar van het verzoekschrift, kan worden gehoord door het betrokken orgaan van het OCMW.  In dat geval heeft de verzoeker of de eerste ondertekenaar van een verzoekschrift het recht zich te laten bijstaan door een persoon naar keuze.</w:t>
            </w:r>
          </w:p>
        </w:tc>
      </w:tr>
      <w:tr w:rsidR="004C7910" w:rsidRPr="003966E5" w14:paraId="65500F9F" w14:textId="77777777" w:rsidTr="00B8322F">
        <w:tc>
          <w:tcPr>
            <w:tcW w:w="14312" w:type="dxa"/>
            <w:gridSpan w:val="2"/>
          </w:tcPr>
          <w:p w14:paraId="3EDC9AF2" w14:textId="77777777" w:rsidR="004C7910" w:rsidRPr="003966E5" w:rsidRDefault="004C7910" w:rsidP="00EA537B">
            <w:pPr>
              <w:spacing w:line="300" w:lineRule="exact"/>
              <w:contextualSpacing w:val="0"/>
              <w:jc w:val="both"/>
              <w:rPr>
                <w:rFonts w:ascii="Verdana" w:hAnsi="Verdana"/>
                <w:b/>
                <w:color w:val="auto"/>
                <w:sz w:val="18"/>
                <w:szCs w:val="18"/>
              </w:rPr>
            </w:pPr>
            <w:r w:rsidRPr="003966E5">
              <w:rPr>
                <w:rFonts w:ascii="Verdana" w:hAnsi="Verdana"/>
                <w:b/>
                <w:color w:val="auto"/>
                <w:sz w:val="18"/>
                <w:szCs w:val="18"/>
              </w:rPr>
              <w:t>§ 4.</w:t>
            </w:r>
          </w:p>
          <w:p w14:paraId="3031106E" w14:textId="77777777" w:rsidR="004C7910" w:rsidRPr="003966E5" w:rsidRDefault="004C7910" w:rsidP="00EA537B">
            <w:pPr>
              <w:spacing w:line="300" w:lineRule="exact"/>
              <w:contextualSpacing w:val="0"/>
              <w:jc w:val="both"/>
              <w:rPr>
                <w:rFonts w:ascii="Verdana" w:hAnsi="Verdana"/>
                <w:color w:val="auto"/>
                <w:sz w:val="18"/>
                <w:szCs w:val="18"/>
              </w:rPr>
            </w:pPr>
            <w:r w:rsidRPr="003966E5">
              <w:rPr>
                <w:rFonts w:ascii="Verdana" w:hAnsi="Verdana"/>
                <w:color w:val="auto"/>
                <w:sz w:val="18"/>
                <w:szCs w:val="18"/>
              </w:rPr>
              <w:t>Het betrokken orgaan van het OCMW verstrekt, binnen drie maanden na de indiening van het verzoekschrift, een gemotiveerd antwoord aan de verzoeker of, indien het verzoekschrift door meer personen ondertekend is, aan de eerste ondertekenaar van het verzoekschrift.</w:t>
            </w:r>
          </w:p>
        </w:tc>
      </w:tr>
      <w:tr w:rsidR="004C7910" w:rsidRPr="003966E5" w14:paraId="441FA0D7" w14:textId="77777777" w:rsidTr="00B8322F">
        <w:tc>
          <w:tcPr>
            <w:tcW w:w="14312" w:type="dxa"/>
            <w:gridSpan w:val="2"/>
            <w:shd w:val="clear" w:color="auto" w:fill="D4D4D4" w:themeFill="background2" w:themeFillShade="E6"/>
          </w:tcPr>
          <w:p w14:paraId="62006495" w14:textId="645BF058" w:rsidR="004C7910" w:rsidRPr="003966E5" w:rsidRDefault="004C7910" w:rsidP="001E11DE">
            <w:pPr>
              <w:spacing w:line="300" w:lineRule="exact"/>
              <w:contextualSpacing w:val="0"/>
              <w:jc w:val="center"/>
              <w:rPr>
                <w:rFonts w:ascii="Verdana" w:hAnsi="Verdana"/>
                <w:b/>
                <w:sz w:val="18"/>
                <w:szCs w:val="18"/>
                <w:lang w:val="nl-NL"/>
              </w:rPr>
            </w:pPr>
            <w:r w:rsidRPr="003966E5">
              <w:rPr>
                <w:rFonts w:ascii="Verdana" w:hAnsi="Verdana"/>
                <w:b/>
                <w:sz w:val="18"/>
                <w:szCs w:val="18"/>
                <w:lang w:val="nl-NL"/>
              </w:rPr>
              <w:t>BEPALINGEN BIJZONDER COMITE VOOR DE SOCIALE DIENST</w:t>
            </w:r>
          </w:p>
        </w:tc>
      </w:tr>
      <w:tr w:rsidR="004C7910" w:rsidRPr="003966E5" w14:paraId="3FD14016" w14:textId="77777777" w:rsidTr="00B8322F">
        <w:tc>
          <w:tcPr>
            <w:tcW w:w="14312" w:type="dxa"/>
            <w:gridSpan w:val="2"/>
            <w:shd w:val="clear" w:color="auto" w:fill="auto"/>
          </w:tcPr>
          <w:p w14:paraId="1132CE32" w14:textId="103D31A1" w:rsidR="004C7910" w:rsidRPr="003966E5" w:rsidRDefault="004C7910" w:rsidP="00EA537B">
            <w:pPr>
              <w:spacing w:line="300" w:lineRule="exact"/>
              <w:contextualSpacing w:val="0"/>
              <w:jc w:val="both"/>
              <w:rPr>
                <w:rFonts w:ascii="Verdana" w:hAnsi="Verdana"/>
                <w:b/>
                <w:color w:val="auto"/>
                <w:sz w:val="18"/>
                <w:szCs w:val="18"/>
                <w:lang w:val="nl-NL"/>
              </w:rPr>
            </w:pPr>
            <w:r w:rsidRPr="003966E5">
              <w:rPr>
                <w:rFonts w:ascii="Verdana" w:hAnsi="Verdana"/>
                <w:b/>
                <w:color w:val="auto"/>
                <w:sz w:val="18"/>
                <w:szCs w:val="18"/>
                <w:lang w:val="nl-NL"/>
              </w:rPr>
              <w:t xml:space="preserve">Art. </w:t>
            </w:r>
            <w:r w:rsidR="00190417" w:rsidRPr="003966E5">
              <w:rPr>
                <w:rFonts w:ascii="Verdana" w:hAnsi="Verdana"/>
                <w:b/>
                <w:color w:val="auto"/>
                <w:sz w:val="18"/>
                <w:szCs w:val="18"/>
                <w:lang w:val="nl-NL"/>
              </w:rPr>
              <w:t>4</w:t>
            </w:r>
            <w:r w:rsidR="00190417">
              <w:rPr>
                <w:rFonts w:ascii="Verdana" w:hAnsi="Verdana"/>
                <w:b/>
                <w:color w:val="auto"/>
                <w:sz w:val="18"/>
                <w:szCs w:val="18"/>
                <w:lang w:val="nl-NL"/>
              </w:rPr>
              <w:t>3</w:t>
            </w:r>
            <w:r w:rsidR="00190417" w:rsidRPr="003966E5">
              <w:rPr>
                <w:rFonts w:ascii="Verdana" w:hAnsi="Verdana"/>
                <w:b/>
                <w:color w:val="auto"/>
                <w:sz w:val="18"/>
                <w:szCs w:val="18"/>
                <w:lang w:val="nl-NL"/>
              </w:rPr>
              <w:t xml:space="preserve"> </w:t>
            </w:r>
            <w:r w:rsidRPr="003966E5">
              <w:rPr>
                <w:rFonts w:ascii="Verdana" w:hAnsi="Verdana"/>
                <w:b/>
                <w:color w:val="auto"/>
                <w:sz w:val="18"/>
                <w:szCs w:val="18"/>
                <w:lang w:val="nl-NL"/>
              </w:rPr>
              <w:t>§ 1.</w:t>
            </w:r>
          </w:p>
          <w:p w14:paraId="651D150D" w14:textId="77777777" w:rsidR="004C7910" w:rsidRPr="003966E5" w:rsidRDefault="004C7910" w:rsidP="00EA537B">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Er kunnen plaatsvervangers worden aangeduid die de effectieve leden van het bijzonder comité vervangen als die afwezig zijn. </w:t>
            </w:r>
          </w:p>
          <w:p w14:paraId="27BD791A" w14:textId="77777777" w:rsidR="004C7910" w:rsidRPr="003966E5" w:rsidRDefault="004C7910" w:rsidP="00EA537B">
            <w:pPr>
              <w:spacing w:line="300" w:lineRule="exact"/>
              <w:contextualSpacing w:val="0"/>
              <w:jc w:val="both"/>
              <w:rPr>
                <w:rFonts w:ascii="Verdana" w:hAnsi="Verdana"/>
                <w:color w:val="auto"/>
                <w:sz w:val="18"/>
                <w:szCs w:val="18"/>
                <w:lang w:val="nl-NL"/>
              </w:rPr>
            </w:pPr>
          </w:p>
          <w:p w14:paraId="2ADBAB12" w14:textId="16A5AB3C" w:rsidR="004C7910" w:rsidRPr="003966E5" w:rsidRDefault="004C7910" w:rsidP="00EA537B">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Deze plaatsvervangers moeten lid zijn van de </w:t>
            </w:r>
            <w:r w:rsidR="00190417">
              <w:rPr>
                <w:rFonts w:ascii="Verdana" w:hAnsi="Verdana"/>
                <w:color w:val="auto"/>
                <w:sz w:val="18"/>
                <w:szCs w:val="18"/>
                <w:lang w:val="nl-NL"/>
              </w:rPr>
              <w:t>raad voor maatschappelijk welzijn</w:t>
            </w:r>
            <w:r w:rsidRPr="003966E5">
              <w:rPr>
                <w:rFonts w:ascii="Verdana" w:hAnsi="Verdana"/>
                <w:color w:val="auto"/>
                <w:sz w:val="18"/>
                <w:szCs w:val="18"/>
                <w:lang w:val="nl-NL"/>
              </w:rPr>
              <w:t xml:space="preserve"> en worden aangewezen door een meerderheid van de leden van de raad die de voordrachtakte ondertekend hebben van het effectieve lid van het bijzonder comité voor de sociale dienst. </w:t>
            </w:r>
          </w:p>
          <w:p w14:paraId="24111EA4" w14:textId="4A7A6936" w:rsidR="004C7910" w:rsidRPr="003966E5" w:rsidRDefault="004C7910" w:rsidP="00FE030F">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(art. 105, §2 DLB)</w:t>
            </w:r>
          </w:p>
        </w:tc>
      </w:tr>
      <w:tr w:rsidR="004C7910" w:rsidRPr="003966E5" w14:paraId="12135534" w14:textId="77777777" w:rsidTr="00B8322F">
        <w:tc>
          <w:tcPr>
            <w:tcW w:w="14312" w:type="dxa"/>
            <w:gridSpan w:val="2"/>
            <w:shd w:val="clear" w:color="auto" w:fill="auto"/>
          </w:tcPr>
          <w:p w14:paraId="10B7A061" w14:textId="77777777" w:rsidR="004C7910" w:rsidRPr="003966E5" w:rsidRDefault="004C7910" w:rsidP="00EA537B">
            <w:pPr>
              <w:spacing w:line="300" w:lineRule="exact"/>
              <w:contextualSpacing w:val="0"/>
              <w:jc w:val="both"/>
              <w:rPr>
                <w:rFonts w:ascii="Verdana" w:hAnsi="Verdana"/>
                <w:b/>
                <w:color w:val="auto"/>
                <w:sz w:val="18"/>
                <w:szCs w:val="18"/>
                <w:lang w:val="nl-NL"/>
              </w:rPr>
            </w:pPr>
            <w:r w:rsidRPr="003966E5">
              <w:rPr>
                <w:rFonts w:ascii="Verdana" w:hAnsi="Verdana"/>
                <w:b/>
                <w:color w:val="auto"/>
                <w:sz w:val="18"/>
                <w:szCs w:val="18"/>
                <w:lang w:val="nl-NL"/>
              </w:rPr>
              <w:t>§ 2.</w:t>
            </w:r>
          </w:p>
          <w:p w14:paraId="6F9068DA" w14:textId="6CA6D182" w:rsidR="004C7910" w:rsidRPr="003966E5" w:rsidRDefault="004C7910" w:rsidP="00EA537B">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 xml:space="preserve">De aanduiding van de plaatsvervangers gebeurt door per lid van het bijzonder comité van de sociale dienst een ondertekende verklaring af te gegeven tegen ontvangstbewijs aan de algemeen directeur. De algemeen directeur zorgt voor een kennisgeving hiervan op de eerstvolgende </w:t>
            </w:r>
            <w:r w:rsidR="00190417">
              <w:rPr>
                <w:rFonts w:ascii="Verdana" w:hAnsi="Verdana"/>
                <w:color w:val="auto"/>
                <w:sz w:val="18"/>
                <w:szCs w:val="18"/>
                <w:lang w:val="nl-NL"/>
              </w:rPr>
              <w:t>raad voor maatschappelijk welzijn</w:t>
            </w:r>
            <w:r w:rsidRPr="003966E5">
              <w:rPr>
                <w:rFonts w:ascii="Verdana" w:hAnsi="Verdana"/>
                <w:color w:val="auto"/>
                <w:sz w:val="18"/>
                <w:szCs w:val="18"/>
                <w:lang w:val="nl-NL"/>
              </w:rPr>
              <w:t>. De aanduiding is geldig vanaf de datum vermeld op het ontvangstbewijs.</w:t>
            </w:r>
          </w:p>
        </w:tc>
      </w:tr>
      <w:tr w:rsidR="004C7910" w:rsidRPr="003966E5" w14:paraId="422310F0" w14:textId="77777777" w:rsidTr="00B8322F">
        <w:tc>
          <w:tcPr>
            <w:tcW w:w="14312" w:type="dxa"/>
            <w:gridSpan w:val="2"/>
            <w:shd w:val="clear" w:color="auto" w:fill="auto"/>
          </w:tcPr>
          <w:p w14:paraId="16A5EAE1" w14:textId="77777777" w:rsidR="004C7910" w:rsidRPr="003966E5" w:rsidRDefault="004C7910" w:rsidP="00EA537B">
            <w:pPr>
              <w:spacing w:line="300" w:lineRule="exact"/>
              <w:contextualSpacing w:val="0"/>
              <w:jc w:val="both"/>
              <w:rPr>
                <w:rFonts w:ascii="Verdana" w:hAnsi="Verdana"/>
                <w:b/>
                <w:color w:val="auto"/>
                <w:sz w:val="18"/>
                <w:szCs w:val="18"/>
                <w:lang w:val="nl-NL"/>
              </w:rPr>
            </w:pPr>
            <w:r w:rsidRPr="003966E5">
              <w:rPr>
                <w:rFonts w:ascii="Verdana" w:hAnsi="Verdana"/>
                <w:b/>
                <w:color w:val="auto"/>
                <w:sz w:val="18"/>
                <w:szCs w:val="18"/>
                <w:lang w:val="nl-NL"/>
              </w:rPr>
              <w:t>§ 3.</w:t>
            </w:r>
          </w:p>
          <w:p w14:paraId="76308543" w14:textId="77777777" w:rsidR="004C7910" w:rsidRPr="003966E5" w:rsidRDefault="004C7910" w:rsidP="00EA537B">
            <w:pP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lastRenderedPageBreak/>
              <w:t>Wanneer een nieuw lid verkozen wordt in het bijzonder comité voor de sociale dienst, moet ook de plaatvervanger vernieuwd worden door een verklaring zoals in §1 en §2 van dit artikel. Het kan daarbij gaan om hetzelfde raadslid.</w:t>
            </w:r>
          </w:p>
          <w:p w14:paraId="3E755F24" w14:textId="77777777" w:rsidR="004C7910" w:rsidRPr="003966E5" w:rsidRDefault="004C7910" w:rsidP="00EA537B">
            <w:pPr>
              <w:spacing w:line="300" w:lineRule="exact"/>
              <w:contextualSpacing w:val="0"/>
              <w:jc w:val="both"/>
              <w:rPr>
                <w:rFonts w:ascii="Verdana" w:hAnsi="Verdana"/>
                <w:color w:val="auto"/>
                <w:sz w:val="18"/>
                <w:szCs w:val="18"/>
                <w:lang w:val="nl-NL"/>
              </w:rPr>
            </w:pPr>
          </w:p>
          <w:p w14:paraId="7EDC5579" w14:textId="77777777" w:rsidR="004C7910" w:rsidRDefault="004C7910" w:rsidP="009343A6">
            <w:pPr>
              <w:pBdr>
                <w:bottom w:val="single" w:sz="4" w:space="1" w:color="auto"/>
              </w:pBdr>
              <w:spacing w:line="300" w:lineRule="exact"/>
              <w:contextualSpacing w:val="0"/>
              <w:jc w:val="both"/>
              <w:rPr>
                <w:rFonts w:ascii="Verdana" w:hAnsi="Verdana"/>
                <w:color w:val="auto"/>
                <w:sz w:val="18"/>
                <w:szCs w:val="18"/>
                <w:lang w:val="nl-NL"/>
              </w:rPr>
            </w:pPr>
            <w:r w:rsidRPr="003966E5">
              <w:rPr>
                <w:rFonts w:ascii="Verdana" w:hAnsi="Verdana"/>
                <w:color w:val="auto"/>
                <w:sz w:val="18"/>
                <w:szCs w:val="18"/>
                <w:lang w:val="nl-NL"/>
              </w:rPr>
              <w:t>Is er geen geldige verklaring tot plaatsvervanging ingediend, dan is er geen plaatsvervanger voor het betreffende lid van het bijzonder comité voor de sociale dienst.</w:t>
            </w:r>
          </w:p>
          <w:p w14:paraId="65C806FB" w14:textId="77777777" w:rsidR="00CD03FA" w:rsidRDefault="00CD03FA" w:rsidP="00CD03FA">
            <w:pPr>
              <w:spacing w:line="300" w:lineRule="exact"/>
              <w:contextualSpacing w:val="0"/>
              <w:jc w:val="both"/>
              <w:rPr>
                <w:rFonts w:ascii="Verdana" w:hAnsi="Verdana"/>
                <w:b/>
                <w:color w:val="auto"/>
                <w:sz w:val="18"/>
                <w:szCs w:val="18"/>
                <w:lang w:val="nl-NL"/>
              </w:rPr>
            </w:pPr>
            <w:r>
              <w:rPr>
                <w:rFonts w:ascii="Verdana" w:hAnsi="Verdana"/>
                <w:b/>
                <w:color w:val="auto"/>
                <w:sz w:val="18"/>
                <w:szCs w:val="18"/>
                <w:lang w:val="nl-NL"/>
              </w:rPr>
              <w:t>Art. 44.</w:t>
            </w:r>
          </w:p>
          <w:p w14:paraId="357AC6A2" w14:textId="45C0A71F" w:rsidR="00CD03FA" w:rsidRPr="003966E5" w:rsidRDefault="00CD03FA" w:rsidP="00CD03FA">
            <w:pPr>
              <w:spacing w:line="300" w:lineRule="exact"/>
              <w:contextualSpacing w:val="0"/>
              <w:jc w:val="both"/>
              <w:rPr>
                <w:rFonts w:ascii="Verdana" w:hAnsi="Verdana"/>
                <w:b/>
                <w:color w:val="auto"/>
                <w:sz w:val="18"/>
                <w:szCs w:val="18"/>
                <w:lang w:val="nl-NL"/>
              </w:rPr>
            </w:pPr>
            <w:r>
              <w:rPr>
                <w:rFonts w:ascii="Verdana" w:hAnsi="Verdana"/>
                <w:bCs/>
                <w:color w:val="auto"/>
                <w:sz w:val="18"/>
                <w:szCs w:val="18"/>
                <w:lang w:val="nl-NL"/>
              </w:rPr>
              <w:t>Het huishoudelijk reglement treedt in werking op de vijfde dag na de bekendmaking ervan op de webtoepassing van de gemeente. Vanaf dit moment vervangt het meest recente huishoudelijk reglement alle voorgaande huishoudelijke reglementen.</w:t>
            </w:r>
          </w:p>
        </w:tc>
      </w:tr>
    </w:tbl>
    <w:p w14:paraId="379A6A46" w14:textId="77777777" w:rsidR="00014A14" w:rsidRPr="003966E5" w:rsidRDefault="00014A14" w:rsidP="00EB7F96">
      <w:pPr>
        <w:spacing w:line="300" w:lineRule="exact"/>
        <w:contextualSpacing w:val="0"/>
        <w:rPr>
          <w:rFonts w:ascii="Verdana" w:hAnsi="Verdana"/>
          <w:sz w:val="18"/>
          <w:szCs w:val="18"/>
        </w:rPr>
      </w:pPr>
    </w:p>
    <w:sectPr w:rsidR="00014A14" w:rsidRPr="003966E5" w:rsidSect="00D33EF3">
      <w:footerReference w:type="even" r:id="rId14"/>
      <w:footerReference w:type="default" r:id="rId15"/>
      <w:footerReference w:type="first" r:id="rId16"/>
      <w:pgSz w:w="16838" w:h="11906" w:orient="landscape"/>
      <w:pgMar w:top="1531" w:right="2694" w:bottom="1985" w:left="1418" w:header="850" w:footer="42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3" w:author="Auteur" w:initials="A">
    <w:p w14:paraId="7CF68A28" w14:textId="77777777" w:rsidR="00AE0D51" w:rsidRDefault="00AE0D51" w:rsidP="00B8322F">
      <w:pPr>
        <w:pStyle w:val="Tekstopmerking"/>
      </w:pPr>
      <w:r>
        <w:rPr>
          <w:rStyle w:val="Verwijzingopmerking"/>
        </w:rPr>
        <w:annotationRef/>
      </w:r>
      <w:r>
        <w:t>Melding in eNotulen is niet mogelijk</w:t>
      </w:r>
    </w:p>
    <w:p w14:paraId="191F1160" w14:textId="77777777" w:rsidR="00AE0D51" w:rsidRDefault="00AE0D51" w:rsidP="00B8322F">
      <w:pPr>
        <w:pStyle w:val="Tekstopmerking"/>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91F11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91F1160" w16cid:durableId="22C40BB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E2DF9" w14:textId="77777777" w:rsidR="00AE0D51" w:rsidRDefault="00AE0D51" w:rsidP="003D1334">
      <w:r>
        <w:separator/>
      </w:r>
    </w:p>
  </w:endnote>
  <w:endnote w:type="continuationSeparator" w:id="0">
    <w:p w14:paraId="4510DDDF" w14:textId="77777777" w:rsidR="00AE0D51" w:rsidRDefault="00AE0D51" w:rsidP="003D1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dobe Garamond Pro">
    <w:altName w:val="Nyala"/>
    <w:panose1 w:val="00000000000000000000"/>
    <w:charset w:val="00"/>
    <w:family w:val="roman"/>
    <w:notTrueType/>
    <w:pitch w:val="variable"/>
    <w:sig w:usb0="00000001" w:usb1="00000001"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07A67" w14:textId="4FB8FE79" w:rsidR="00AE0D51" w:rsidRPr="001E11DE" w:rsidRDefault="00AE0D51" w:rsidP="00821EAE">
    <w:pPr>
      <w:rPr>
        <w:sz w:val="18"/>
        <w:szCs w:val="18"/>
      </w:rPr>
    </w:pPr>
    <w:r w:rsidRPr="001E11DE">
      <w:rPr>
        <w:sz w:val="18"/>
        <w:szCs w:val="18"/>
      </w:rPr>
      <w:fldChar w:fldCharType="begin"/>
    </w:r>
    <w:r w:rsidRPr="001E11DE">
      <w:rPr>
        <w:sz w:val="18"/>
        <w:szCs w:val="18"/>
      </w:rPr>
      <w:instrText xml:space="preserve"> PAGE \* Arabic \* MERGEFORMAT </w:instrText>
    </w:r>
    <w:r w:rsidRPr="001E11DE">
      <w:rPr>
        <w:sz w:val="18"/>
        <w:szCs w:val="18"/>
      </w:rPr>
      <w:fldChar w:fldCharType="separate"/>
    </w:r>
    <w:r w:rsidRPr="001E11DE">
      <w:rPr>
        <w:noProof/>
        <w:sz w:val="18"/>
        <w:szCs w:val="18"/>
      </w:rPr>
      <w:t>22</w:t>
    </w:r>
    <w:r w:rsidRPr="001E11DE">
      <w:rPr>
        <w:noProof/>
        <w:sz w:val="18"/>
        <w:szCs w:val="18"/>
      </w:rPr>
      <w:fldChar w:fldCharType="end"/>
    </w:r>
    <w:r w:rsidRPr="001E11DE">
      <w:rPr>
        <w:sz w:val="18"/>
        <w:szCs w:val="18"/>
      </w:rPr>
      <w:t>/</w:t>
    </w:r>
    <w:r w:rsidRPr="001E11DE">
      <w:rPr>
        <w:noProof/>
        <w:sz w:val="18"/>
        <w:szCs w:val="18"/>
      </w:rPr>
      <w:fldChar w:fldCharType="begin"/>
    </w:r>
    <w:r w:rsidRPr="001E11DE">
      <w:rPr>
        <w:noProof/>
        <w:sz w:val="18"/>
        <w:szCs w:val="18"/>
      </w:rPr>
      <w:instrText xml:space="preserve"> NUMPAGES \* Arabic \* MERGEFORMAT </w:instrText>
    </w:r>
    <w:r w:rsidRPr="001E11DE">
      <w:rPr>
        <w:noProof/>
        <w:sz w:val="18"/>
        <w:szCs w:val="18"/>
      </w:rPr>
      <w:fldChar w:fldCharType="separate"/>
    </w:r>
    <w:r w:rsidRPr="001E11DE">
      <w:rPr>
        <w:noProof/>
        <w:sz w:val="18"/>
        <w:szCs w:val="18"/>
      </w:rPr>
      <w:t>23</w:t>
    </w:r>
    <w:r w:rsidRPr="001E11DE">
      <w:rPr>
        <w:noProof/>
        <w:sz w:val="18"/>
        <w:szCs w:val="18"/>
      </w:rPr>
      <w:fldChar w:fldCharType="end"/>
    </w:r>
    <w:r w:rsidRPr="001E11DE">
      <w:rPr>
        <w:noProof/>
        <w:sz w:val="18"/>
        <w:szCs w:val="18"/>
      </w:rPr>
      <w:t xml:space="preserve"> </w:t>
    </w:r>
    <w:r w:rsidRPr="001E11DE">
      <w:rPr>
        <w:rFonts w:ascii="Verdana" w:hAnsi="Verdana"/>
        <w:noProof/>
        <w:sz w:val="18"/>
        <w:szCs w:val="18"/>
      </w:rPr>
      <w:t>Huishoudelijk reglement Raad voor maatschappelijk welzijn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52E55" w14:textId="500AA985" w:rsidR="00AE0D51" w:rsidRDefault="00AE0D51" w:rsidP="00821EAE">
    <w:r>
      <w:fldChar w:fldCharType="begin"/>
    </w:r>
    <w:r>
      <w:instrText xml:space="preserve"> PAGE \* Arabic \* MERGEFORMAT </w:instrText>
    </w:r>
    <w:r>
      <w:fldChar w:fldCharType="separate"/>
    </w:r>
    <w:r>
      <w:rPr>
        <w:noProof/>
      </w:rPr>
      <w:t>21</w:t>
    </w:r>
    <w:r>
      <w:rPr>
        <w:noProof/>
      </w:rPr>
      <w:fldChar w:fldCharType="end"/>
    </w:r>
    <w:r>
      <w:t>/</w:t>
    </w:r>
    <w:r>
      <w:rPr>
        <w:noProof/>
      </w:rPr>
      <w:fldChar w:fldCharType="begin"/>
    </w:r>
    <w:r>
      <w:rPr>
        <w:noProof/>
      </w:rPr>
      <w:instrText xml:space="preserve"> NUMPAGES \* Arabic \* MERGEFORMAT </w:instrText>
    </w:r>
    <w:r>
      <w:rPr>
        <w:noProof/>
      </w:rPr>
      <w:fldChar w:fldCharType="separate"/>
    </w:r>
    <w:r>
      <w:rPr>
        <w:noProof/>
      </w:rPr>
      <w:t>23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7A17A" w14:textId="56474354" w:rsidR="00AE0D51" w:rsidRDefault="00AE0D51" w:rsidP="00FB6255">
    <w:r>
      <w:fldChar w:fldCharType="begin"/>
    </w:r>
    <w:r>
      <w:instrText xml:space="preserve"> PAGE \* Arabic \* MERGEFORMAT </w:instrText>
    </w:r>
    <w:r>
      <w:fldChar w:fldCharType="separate"/>
    </w:r>
    <w:r>
      <w:rPr>
        <w:noProof/>
      </w:rPr>
      <w:t>1</w:t>
    </w:r>
    <w:r>
      <w:rPr>
        <w:noProof/>
      </w:rPr>
      <w:fldChar w:fldCharType="end"/>
    </w:r>
    <w:r>
      <w:t>/</w:t>
    </w:r>
    <w:r>
      <w:rPr>
        <w:noProof/>
      </w:rPr>
      <w:fldChar w:fldCharType="begin"/>
    </w:r>
    <w:r>
      <w:rPr>
        <w:noProof/>
      </w:rPr>
      <w:instrText xml:space="preserve"> NUMPAGES \* Arabic \* MERGEFORMAT </w:instrText>
    </w:r>
    <w:r>
      <w:rPr>
        <w:noProof/>
      </w:rPr>
      <w:fldChar w:fldCharType="separate"/>
    </w:r>
    <w:r>
      <w:rPr>
        <w:noProof/>
      </w:rPr>
      <w:t>23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D3B3AB" w14:textId="77777777" w:rsidR="00AE0D51" w:rsidRDefault="00AE0D51" w:rsidP="003D1334">
      <w:r>
        <w:separator/>
      </w:r>
    </w:p>
  </w:footnote>
  <w:footnote w:type="continuationSeparator" w:id="0">
    <w:p w14:paraId="245DB098" w14:textId="77777777" w:rsidR="00AE0D51" w:rsidRDefault="00AE0D51" w:rsidP="003D1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004247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64C52F4"/>
    <w:multiLevelType w:val="hybridMultilevel"/>
    <w:tmpl w:val="4FF86CCC"/>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 w15:restartNumberingAfterBreak="0">
    <w:nsid w:val="108A3FAA"/>
    <w:multiLevelType w:val="multilevel"/>
    <w:tmpl w:val="6B40169C"/>
    <w:name w:val="VVSG-lijst"/>
    <w:lvl w:ilvl="0">
      <w:start w:val="1"/>
      <w:numFmt w:val="decimal"/>
      <w:lvlText w:val="%1."/>
      <w:lvlJc w:val="left"/>
      <w:pPr>
        <w:ind w:left="360" w:hanging="360"/>
      </w:pPr>
      <w:rPr>
        <w:rFonts w:ascii="Arial" w:hAnsi="Arial" w:hint="default"/>
        <w:caps w:val="0"/>
        <w:strike w:val="0"/>
        <w:dstrike w:val="0"/>
        <w:color w:val="CC0077"/>
        <w:vertAlign w:val="baseline"/>
      </w:rPr>
    </w:lvl>
    <w:lvl w:ilvl="1">
      <w:start w:val="1"/>
      <w:numFmt w:val="lowerLetter"/>
      <w:lvlText w:val="%2."/>
      <w:lvlJc w:val="left"/>
      <w:pPr>
        <w:ind w:left="924" w:hanging="357"/>
      </w:pPr>
      <w:rPr>
        <w:rFonts w:ascii="Arial" w:hAnsi="Arial" w:hint="default"/>
        <w:caps w:val="0"/>
        <w:strike w:val="0"/>
        <w:dstrike w:val="0"/>
        <w:color w:val="CCDD11" w:themeColor="accent1"/>
        <w:vertAlign w:val="baseline"/>
      </w:rPr>
    </w:lvl>
    <w:lvl w:ilvl="2">
      <w:start w:val="1"/>
      <w:numFmt w:val="lowerRoman"/>
      <w:lvlText w:val="%3."/>
      <w:lvlJc w:val="right"/>
      <w:pPr>
        <w:ind w:left="1491" w:hanging="357"/>
      </w:pPr>
      <w:rPr>
        <w:rFonts w:ascii="Arial" w:hAnsi="Arial" w:hint="default"/>
        <w:caps w:val="0"/>
        <w:strike w:val="0"/>
        <w:dstrike w:val="0"/>
        <w:color w:val="CCDD11" w:themeColor="accent1"/>
        <w:vertAlign w:val="baseline"/>
      </w:rPr>
    </w:lvl>
    <w:lvl w:ilvl="3">
      <w:start w:val="1"/>
      <w:numFmt w:val="decimal"/>
      <w:lvlText w:val="%4."/>
      <w:lvlJc w:val="left"/>
      <w:pPr>
        <w:ind w:left="2880" w:hanging="360"/>
      </w:pPr>
      <w:rPr>
        <w:rFonts w:ascii="Arial" w:hAnsi="Arial" w:hint="default"/>
        <w:caps w:val="0"/>
        <w:strike w:val="0"/>
        <w:dstrike w:val="0"/>
        <w:color w:val="CCDD11" w:themeColor="accent1"/>
        <w:vertAlign w:val="baseline"/>
      </w:rPr>
    </w:lvl>
    <w:lvl w:ilvl="4">
      <w:start w:val="1"/>
      <w:numFmt w:val="lowerLetter"/>
      <w:lvlText w:val="%5."/>
      <w:lvlJc w:val="left"/>
      <w:pPr>
        <w:ind w:left="3600" w:hanging="360"/>
      </w:pPr>
      <w:rPr>
        <w:rFonts w:hint="default"/>
        <w:caps w:val="0"/>
        <w:strike w:val="0"/>
        <w:dstrike w:val="0"/>
        <w:color w:val="CCDD11" w:themeColor="accent1"/>
        <w:vertAlign w:val="baseline"/>
      </w:rPr>
    </w:lvl>
    <w:lvl w:ilvl="5">
      <w:start w:val="1"/>
      <w:numFmt w:val="lowerRoman"/>
      <w:lvlText w:val="%6."/>
      <w:lvlJc w:val="right"/>
      <w:pPr>
        <w:ind w:left="4320" w:hanging="180"/>
      </w:pPr>
      <w:rPr>
        <w:rFonts w:hint="default"/>
        <w:caps w:val="0"/>
        <w:strike w:val="0"/>
        <w:dstrike w:val="0"/>
        <w:color w:val="CCDD11" w:themeColor="accent1"/>
        <w:vertAlign w:val="baseline"/>
      </w:rPr>
    </w:lvl>
    <w:lvl w:ilvl="6">
      <w:start w:val="1"/>
      <w:numFmt w:val="decimal"/>
      <w:lvlText w:val="%7."/>
      <w:lvlJc w:val="left"/>
      <w:pPr>
        <w:ind w:left="5040" w:hanging="360"/>
      </w:pPr>
      <w:rPr>
        <w:rFonts w:hint="default"/>
        <w:caps w:val="0"/>
        <w:strike w:val="0"/>
        <w:dstrike w:val="0"/>
        <w:color w:val="CCDD11" w:themeColor="accent1"/>
        <w:vertAlign w:val="baseline"/>
      </w:rPr>
    </w:lvl>
    <w:lvl w:ilvl="7">
      <w:start w:val="1"/>
      <w:numFmt w:val="lowerLetter"/>
      <w:lvlText w:val="%8."/>
      <w:lvlJc w:val="left"/>
      <w:pPr>
        <w:ind w:left="5760" w:hanging="360"/>
      </w:pPr>
      <w:rPr>
        <w:rFonts w:hint="default"/>
        <w:caps w:val="0"/>
        <w:strike w:val="0"/>
        <w:dstrike w:val="0"/>
        <w:color w:val="CCDD11" w:themeColor="accent1"/>
        <w:vertAlign w:val="baseline"/>
      </w:rPr>
    </w:lvl>
    <w:lvl w:ilvl="8">
      <w:start w:val="1"/>
      <w:numFmt w:val="lowerRoman"/>
      <w:lvlText w:val="%9."/>
      <w:lvlJc w:val="right"/>
      <w:pPr>
        <w:ind w:left="6480" w:hanging="180"/>
      </w:pPr>
      <w:rPr>
        <w:rFonts w:ascii="Arial" w:hAnsi="Arial" w:hint="default"/>
        <w:caps w:val="0"/>
        <w:strike w:val="0"/>
        <w:dstrike w:val="0"/>
        <w:color w:val="CCDD11" w:themeColor="accent1"/>
        <w:vertAlign w:val="baseline"/>
      </w:rPr>
    </w:lvl>
  </w:abstractNum>
  <w:abstractNum w:abstractNumId="3" w15:restartNumberingAfterBreak="0">
    <w:nsid w:val="19742CD9"/>
    <w:multiLevelType w:val="hybridMultilevel"/>
    <w:tmpl w:val="7584A7D6"/>
    <w:lvl w:ilvl="0" w:tplc="C2106C46">
      <w:start w:val="1"/>
      <w:numFmt w:val="decimal"/>
      <w:pStyle w:val="Lijstnummering"/>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7F7619A"/>
    <w:multiLevelType w:val="hybridMultilevel"/>
    <w:tmpl w:val="849A959C"/>
    <w:lvl w:ilvl="0" w:tplc="A9828598">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98A5A6D"/>
    <w:multiLevelType w:val="hybridMultilevel"/>
    <w:tmpl w:val="E14E0CAA"/>
    <w:lvl w:ilvl="0" w:tplc="BF8A8DF4">
      <w:start w:val="1"/>
      <w:numFmt w:val="bullet"/>
      <w:pStyle w:val="Opsomming"/>
      <w:lvlText w:val=""/>
      <w:lvlJc w:val="left"/>
      <w:pPr>
        <w:ind w:left="720" w:hanging="360"/>
      </w:pPr>
      <w:rPr>
        <w:rFonts w:ascii="Symbol" w:hAnsi="Symbol" w:hint="default"/>
        <w:caps w:val="0"/>
        <w:strike w:val="0"/>
        <w:dstrike w:val="0"/>
        <w:color w:val="773388" w:themeColor="accent2"/>
        <w:spacing w:val="0"/>
        <w:w w:val="100"/>
        <w:position w:val="0"/>
        <w:vertAlign w:val="baseli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488032A"/>
    <w:multiLevelType w:val="multilevel"/>
    <w:tmpl w:val="B4BE6BE6"/>
    <w:styleLink w:val="nummering-"/>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8"/>
        </w:tabs>
        <w:ind w:left="568" w:hanging="284"/>
      </w:pPr>
      <w:rPr>
        <w:rFonts w:hint="default"/>
        <w:color w:val="585849" w:themeColor="text1" w:themeShade="80"/>
      </w:rPr>
    </w:lvl>
    <w:lvl w:ilvl="2">
      <w:start w:val="1"/>
      <w:numFmt w:val="lowerRoman"/>
      <w:lvlText w:val="%3."/>
      <w:lvlJc w:val="right"/>
      <w:pPr>
        <w:tabs>
          <w:tab w:val="num" w:pos="852"/>
        </w:tabs>
        <w:ind w:left="852" w:hanging="284"/>
      </w:pPr>
      <w:rPr>
        <w:rFonts w:hint="default"/>
      </w:rPr>
    </w:lvl>
    <w:lvl w:ilvl="3">
      <w:start w:val="1"/>
      <w:numFmt w:val="decimal"/>
      <w:lvlText w:val="%4."/>
      <w:lvlJc w:val="right"/>
      <w:pPr>
        <w:tabs>
          <w:tab w:val="num" w:pos="1136"/>
        </w:tabs>
        <w:ind w:left="1136" w:hanging="284"/>
      </w:pPr>
      <w:rPr>
        <w:rFonts w:hint="default"/>
      </w:rPr>
    </w:lvl>
    <w:lvl w:ilvl="4">
      <w:start w:val="1"/>
      <w:numFmt w:val="lowerLetter"/>
      <w:lvlText w:val="%5."/>
      <w:lvlJc w:val="right"/>
      <w:pPr>
        <w:tabs>
          <w:tab w:val="num" w:pos="1420"/>
        </w:tabs>
        <w:ind w:left="1420" w:hanging="284"/>
      </w:pPr>
      <w:rPr>
        <w:rFonts w:hint="default"/>
      </w:rPr>
    </w:lvl>
    <w:lvl w:ilvl="5">
      <w:start w:val="1"/>
      <w:numFmt w:val="lowerRoman"/>
      <w:lvlText w:val="%6."/>
      <w:lvlJc w:val="right"/>
      <w:pPr>
        <w:tabs>
          <w:tab w:val="num" w:pos="1704"/>
        </w:tabs>
        <w:ind w:left="1704" w:hanging="284"/>
      </w:pPr>
      <w:rPr>
        <w:rFonts w:hint="default"/>
      </w:rPr>
    </w:lvl>
    <w:lvl w:ilvl="6">
      <w:start w:val="1"/>
      <w:numFmt w:val="decimal"/>
      <w:lvlText w:val="%7."/>
      <w:lvlJc w:val="right"/>
      <w:pPr>
        <w:tabs>
          <w:tab w:val="num" w:pos="1988"/>
        </w:tabs>
        <w:ind w:left="1988" w:hanging="284"/>
      </w:pPr>
      <w:rPr>
        <w:rFonts w:hint="default"/>
      </w:rPr>
    </w:lvl>
    <w:lvl w:ilvl="7">
      <w:start w:val="1"/>
      <w:numFmt w:val="lowerLetter"/>
      <w:lvlText w:val="%8."/>
      <w:lvlJc w:val="righ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7" w15:restartNumberingAfterBreak="0">
    <w:nsid w:val="44467D71"/>
    <w:multiLevelType w:val="hybridMultilevel"/>
    <w:tmpl w:val="48A666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EEF43AA"/>
    <w:multiLevelType w:val="multilevel"/>
    <w:tmpl w:val="D2E677B8"/>
    <w:lvl w:ilvl="0">
      <w:start w:val="1"/>
      <w:numFmt w:val="decimal"/>
      <w:pStyle w:val="Kop1"/>
      <w:suff w:val="space"/>
      <w:lvlText w:val="%1"/>
      <w:lvlJc w:val="right"/>
      <w:pPr>
        <w:ind w:left="0" w:firstLine="0"/>
      </w:pPr>
      <w:rPr>
        <w:rFonts w:hint="default"/>
      </w:rPr>
    </w:lvl>
    <w:lvl w:ilvl="1">
      <w:start w:val="1"/>
      <w:numFmt w:val="decimal"/>
      <w:pStyle w:val="Kop2"/>
      <w:suff w:val="space"/>
      <w:lvlText w:val="%1.%2"/>
      <w:lvlJc w:val="right"/>
      <w:pPr>
        <w:ind w:left="0" w:firstLine="0"/>
      </w:pPr>
      <w:rPr>
        <w:rFonts w:hint="default"/>
      </w:rPr>
    </w:lvl>
    <w:lvl w:ilvl="2">
      <w:start w:val="1"/>
      <w:numFmt w:val="decimal"/>
      <w:pStyle w:val="Kop3"/>
      <w:suff w:val="space"/>
      <w:lvlText w:val="%1.%2.%3"/>
      <w:lvlJc w:val="right"/>
      <w:pPr>
        <w:ind w:left="0" w:firstLine="0"/>
      </w:pPr>
      <w:rPr>
        <w:rFonts w:hint="default"/>
      </w:rPr>
    </w:lvl>
    <w:lvl w:ilvl="3">
      <w:start w:val="1"/>
      <w:numFmt w:val="decimal"/>
      <w:pStyle w:val="Kop4"/>
      <w:suff w:val="space"/>
      <w:lvlText w:val="%1.%2.%3.%4"/>
      <w:lvlJc w:val="right"/>
      <w:pPr>
        <w:ind w:left="0" w:firstLine="0"/>
      </w:pPr>
      <w:rPr>
        <w:rFonts w:hint="default"/>
      </w:rPr>
    </w:lvl>
    <w:lvl w:ilvl="4">
      <w:start w:val="1"/>
      <w:numFmt w:val="none"/>
      <w:pStyle w:val="Kop5"/>
      <w:suff w:val="space"/>
      <w:lvlText w:val=""/>
      <w:lvlJc w:val="right"/>
      <w:pPr>
        <w:ind w:left="0" w:firstLine="0"/>
      </w:pPr>
      <w:rPr>
        <w:rFonts w:hint="default"/>
      </w:rPr>
    </w:lvl>
    <w:lvl w:ilvl="5">
      <w:start w:val="1"/>
      <w:numFmt w:val="none"/>
      <w:pStyle w:val="Kop6"/>
      <w:suff w:val="space"/>
      <w:lvlText w:val=""/>
      <w:lvlJc w:val="right"/>
      <w:pPr>
        <w:ind w:left="0" w:firstLine="0"/>
      </w:pPr>
      <w:rPr>
        <w:rFonts w:hint="default"/>
      </w:rPr>
    </w:lvl>
    <w:lvl w:ilvl="6">
      <w:start w:val="1"/>
      <w:numFmt w:val="none"/>
      <w:pStyle w:val="Kop7"/>
      <w:suff w:val="space"/>
      <w:lvlText w:val=""/>
      <w:lvlJc w:val="right"/>
      <w:pPr>
        <w:ind w:left="0" w:firstLine="0"/>
      </w:pPr>
      <w:rPr>
        <w:rFonts w:hint="default"/>
      </w:rPr>
    </w:lvl>
    <w:lvl w:ilvl="7">
      <w:start w:val="1"/>
      <w:numFmt w:val="none"/>
      <w:pStyle w:val="Kop8"/>
      <w:suff w:val="space"/>
      <w:lvlText w:val=""/>
      <w:lvlJc w:val="right"/>
      <w:pPr>
        <w:ind w:left="0" w:firstLine="0"/>
      </w:pPr>
      <w:rPr>
        <w:rFonts w:hint="default"/>
      </w:rPr>
    </w:lvl>
    <w:lvl w:ilvl="8">
      <w:start w:val="1"/>
      <w:numFmt w:val="none"/>
      <w:pStyle w:val="Kop9"/>
      <w:suff w:val="space"/>
      <w:lvlText w:val=""/>
      <w:lvlJc w:val="right"/>
      <w:pPr>
        <w:ind w:left="0" w:firstLine="0"/>
      </w:pPr>
      <w:rPr>
        <w:rFonts w:hint="default"/>
      </w:rPr>
    </w:lvl>
  </w:abstractNum>
  <w:abstractNum w:abstractNumId="9" w15:restartNumberingAfterBreak="0">
    <w:nsid w:val="60637C8C"/>
    <w:multiLevelType w:val="hybridMultilevel"/>
    <w:tmpl w:val="54989AD2"/>
    <w:lvl w:ilvl="0" w:tplc="0B5AE15E">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60F150B5"/>
    <w:multiLevelType w:val="multilevel"/>
    <w:tmpl w:val="A5F63A5C"/>
    <w:styleLink w:val="Opsomming-"/>
    <w:lvl w:ilvl="0">
      <w:start w:val="1"/>
      <w:numFmt w:val="bullet"/>
      <w:lvlText w:val=""/>
      <w:lvlJc w:val="left"/>
      <w:pPr>
        <w:ind w:left="284" w:hanging="284"/>
      </w:pPr>
      <w:rPr>
        <w:rFonts w:ascii="Symbol" w:hAnsi="Symbol" w:hint="default"/>
        <w:caps w:val="0"/>
        <w:strike w:val="0"/>
        <w:dstrike w:val="0"/>
        <w:color w:val="773388" w:themeColor="accent2"/>
        <w:spacing w:val="0"/>
        <w:w w:val="100"/>
        <w:position w:val="0"/>
        <w:vertAlign w:val="baseline"/>
      </w:rPr>
    </w:lvl>
    <w:lvl w:ilvl="1">
      <w:start w:val="1"/>
      <w:numFmt w:val="bullet"/>
      <w:lvlText w:val="-"/>
      <w:lvlJc w:val="left"/>
      <w:pPr>
        <w:ind w:left="568" w:hanging="284"/>
      </w:pPr>
      <w:rPr>
        <w:rFonts w:ascii="Arial" w:hAnsi="Arial" w:hint="default"/>
        <w:color w:val="773388" w:themeColor="accent2"/>
      </w:rPr>
    </w:lvl>
    <w:lvl w:ilvl="2">
      <w:start w:val="1"/>
      <w:numFmt w:val="bullet"/>
      <w:lvlText w:val=""/>
      <w:lvlJc w:val="left"/>
      <w:pPr>
        <w:ind w:left="852" w:hanging="284"/>
      </w:pPr>
      <w:rPr>
        <w:rFonts w:ascii="Wingdings" w:hAnsi="Wingdings" w:hint="default"/>
        <w:color w:val="773388" w:themeColor="accent2"/>
        <w:u w:color="773388" w:themeColor="accent2"/>
      </w:rPr>
    </w:lvl>
    <w:lvl w:ilvl="3">
      <w:start w:val="1"/>
      <w:numFmt w:val="bullet"/>
      <w:lvlText w:val=""/>
      <w:lvlJc w:val="left"/>
      <w:pPr>
        <w:ind w:left="1136" w:hanging="284"/>
      </w:pPr>
      <w:rPr>
        <w:rFonts w:ascii="Symbol" w:hAnsi="Symbol" w:hint="default"/>
        <w:color w:val="773388" w:themeColor="accent2"/>
        <w:u w:color="773388" w:themeColor="accent2"/>
      </w:rPr>
    </w:lvl>
    <w:lvl w:ilvl="4">
      <w:start w:val="1"/>
      <w:numFmt w:val="bullet"/>
      <w:lvlText w:val="o"/>
      <w:lvlJc w:val="left"/>
      <w:pPr>
        <w:ind w:left="1420" w:hanging="284"/>
      </w:pPr>
      <w:rPr>
        <w:rFonts w:ascii="Courier New" w:hAnsi="Courier New" w:hint="default"/>
        <w:color w:val="773388" w:themeColor="accent2"/>
        <w:u w:color="773388" w:themeColor="accent2"/>
      </w:rPr>
    </w:lvl>
    <w:lvl w:ilvl="5">
      <w:start w:val="1"/>
      <w:numFmt w:val="bullet"/>
      <w:lvlText w:val=""/>
      <w:lvlJc w:val="left"/>
      <w:pPr>
        <w:ind w:left="1704" w:hanging="284"/>
      </w:pPr>
      <w:rPr>
        <w:rFonts w:ascii="Wingdings" w:hAnsi="Wingdings" w:hint="default"/>
        <w:color w:val="773388" w:themeColor="accent2"/>
        <w:u w:color="773388" w:themeColor="accent2"/>
      </w:rPr>
    </w:lvl>
    <w:lvl w:ilvl="6">
      <w:start w:val="1"/>
      <w:numFmt w:val="bullet"/>
      <w:lvlText w:val=""/>
      <w:lvlJc w:val="left"/>
      <w:pPr>
        <w:ind w:left="1988" w:hanging="284"/>
      </w:pPr>
      <w:rPr>
        <w:rFonts w:ascii="Symbol" w:hAnsi="Symbol" w:hint="default"/>
        <w:color w:val="773388" w:themeColor="accent2"/>
        <w:u w:color="773388" w:themeColor="accent2"/>
      </w:rPr>
    </w:lvl>
    <w:lvl w:ilvl="7">
      <w:start w:val="1"/>
      <w:numFmt w:val="bullet"/>
      <w:lvlText w:val="o"/>
      <w:lvlJc w:val="left"/>
      <w:pPr>
        <w:ind w:left="2272" w:hanging="284"/>
      </w:pPr>
      <w:rPr>
        <w:rFonts w:ascii="Courier New" w:hAnsi="Courier New" w:hint="default"/>
        <w:u w:color="773388" w:themeColor="accent2"/>
      </w:rPr>
    </w:lvl>
    <w:lvl w:ilvl="8">
      <w:start w:val="1"/>
      <w:numFmt w:val="bullet"/>
      <w:lvlText w:val=""/>
      <w:lvlJc w:val="left"/>
      <w:pPr>
        <w:ind w:left="2556" w:hanging="284"/>
      </w:pPr>
      <w:rPr>
        <w:rFonts w:ascii="Wingdings" w:hAnsi="Wingdings" w:hint="default"/>
        <w:u w:color="773388" w:themeColor="accent2"/>
      </w:rPr>
    </w:lvl>
  </w:abstractNum>
  <w:abstractNum w:abstractNumId="11" w15:restartNumberingAfterBreak="0">
    <w:nsid w:val="77984D6A"/>
    <w:multiLevelType w:val="hybridMultilevel"/>
    <w:tmpl w:val="F7F07670"/>
    <w:lvl w:ilvl="0" w:tplc="B01CD64E">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BF37377"/>
    <w:multiLevelType w:val="hybridMultilevel"/>
    <w:tmpl w:val="FAB474EA"/>
    <w:lvl w:ilvl="0" w:tplc="5CD495D8">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EB239AB"/>
    <w:multiLevelType w:val="hybridMultilevel"/>
    <w:tmpl w:val="3CC6E57C"/>
    <w:lvl w:ilvl="0" w:tplc="8C5077B0">
      <w:numFmt w:val="bullet"/>
      <w:lvlText w:val=""/>
      <w:lvlJc w:val="left"/>
      <w:pPr>
        <w:ind w:left="1069" w:hanging="360"/>
      </w:pPr>
      <w:rPr>
        <w:rFonts w:ascii="Wingdings" w:eastAsia="Times New Roman" w:hAnsi="Wingdings" w:cs="Times New Roman"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10"/>
  </w:num>
  <w:num w:numId="6">
    <w:abstractNumId w:val="8"/>
  </w:num>
  <w:num w:numId="7">
    <w:abstractNumId w:val="7"/>
  </w:num>
  <w:num w:numId="8">
    <w:abstractNumId w:val="1"/>
  </w:num>
  <w:num w:numId="9">
    <w:abstractNumId w:val="11"/>
  </w:num>
  <w:num w:numId="10">
    <w:abstractNumId w:val="9"/>
  </w:num>
  <w:num w:numId="11">
    <w:abstractNumId w:val="13"/>
  </w:num>
  <w:num w:numId="12">
    <w:abstractNumId w:val="12"/>
  </w:num>
  <w:num w:numId="1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hideSpellingErrors/>
  <w:hideGrammaticalErrors/>
  <w:stylePaneFormatFilter w:val="3F28" w:allStyles="0" w:customStyles="0" w:latentStyles="0" w:stylesInUse="1" w:headingStyles="1"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evenAndOddHeaders/>
  <w:drawingGridHorizontalSpacing w:val="9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09B"/>
    <w:rsid w:val="00001EFA"/>
    <w:rsid w:val="0000438B"/>
    <w:rsid w:val="00004622"/>
    <w:rsid w:val="000057AE"/>
    <w:rsid w:val="0001086C"/>
    <w:rsid w:val="00010FAC"/>
    <w:rsid w:val="00011A7D"/>
    <w:rsid w:val="00011C58"/>
    <w:rsid w:val="00013247"/>
    <w:rsid w:val="000144EF"/>
    <w:rsid w:val="00014A14"/>
    <w:rsid w:val="0001519A"/>
    <w:rsid w:val="00015724"/>
    <w:rsid w:val="00020F97"/>
    <w:rsid w:val="00021397"/>
    <w:rsid w:val="00021BD8"/>
    <w:rsid w:val="0002473B"/>
    <w:rsid w:val="00024772"/>
    <w:rsid w:val="000249CC"/>
    <w:rsid w:val="00025BA1"/>
    <w:rsid w:val="00027C2B"/>
    <w:rsid w:val="00031CD0"/>
    <w:rsid w:val="00032DA4"/>
    <w:rsid w:val="0003410D"/>
    <w:rsid w:val="00040689"/>
    <w:rsid w:val="00041203"/>
    <w:rsid w:val="00041BEF"/>
    <w:rsid w:val="00042734"/>
    <w:rsid w:val="00043644"/>
    <w:rsid w:val="00047111"/>
    <w:rsid w:val="000472AC"/>
    <w:rsid w:val="0005355B"/>
    <w:rsid w:val="000535D2"/>
    <w:rsid w:val="0005572A"/>
    <w:rsid w:val="00056391"/>
    <w:rsid w:val="0005651E"/>
    <w:rsid w:val="00060A1B"/>
    <w:rsid w:val="00061A1E"/>
    <w:rsid w:val="00064306"/>
    <w:rsid w:val="0006458B"/>
    <w:rsid w:val="00065E06"/>
    <w:rsid w:val="00074570"/>
    <w:rsid w:val="00075162"/>
    <w:rsid w:val="00076538"/>
    <w:rsid w:val="00077834"/>
    <w:rsid w:val="00082DCA"/>
    <w:rsid w:val="000857B3"/>
    <w:rsid w:val="00086BBC"/>
    <w:rsid w:val="00086D34"/>
    <w:rsid w:val="00087509"/>
    <w:rsid w:val="000875CF"/>
    <w:rsid w:val="00087D49"/>
    <w:rsid w:val="000908E3"/>
    <w:rsid w:val="00091987"/>
    <w:rsid w:val="00094560"/>
    <w:rsid w:val="00095763"/>
    <w:rsid w:val="000A0176"/>
    <w:rsid w:val="000A187F"/>
    <w:rsid w:val="000A1B26"/>
    <w:rsid w:val="000A314E"/>
    <w:rsid w:val="000A639E"/>
    <w:rsid w:val="000A68D1"/>
    <w:rsid w:val="000A73AA"/>
    <w:rsid w:val="000A77E9"/>
    <w:rsid w:val="000B0D98"/>
    <w:rsid w:val="000B1B73"/>
    <w:rsid w:val="000B617B"/>
    <w:rsid w:val="000B730D"/>
    <w:rsid w:val="000C07C3"/>
    <w:rsid w:val="000C3EC5"/>
    <w:rsid w:val="000C424D"/>
    <w:rsid w:val="000C6D07"/>
    <w:rsid w:val="000C7DAF"/>
    <w:rsid w:val="000D0C84"/>
    <w:rsid w:val="000D155E"/>
    <w:rsid w:val="000D1FF2"/>
    <w:rsid w:val="000D2B07"/>
    <w:rsid w:val="000D4F03"/>
    <w:rsid w:val="000D56B9"/>
    <w:rsid w:val="000D5CD1"/>
    <w:rsid w:val="000D7504"/>
    <w:rsid w:val="000D7D82"/>
    <w:rsid w:val="000E0360"/>
    <w:rsid w:val="000E0745"/>
    <w:rsid w:val="000E1658"/>
    <w:rsid w:val="000E22A6"/>
    <w:rsid w:val="000E32C0"/>
    <w:rsid w:val="000E6C22"/>
    <w:rsid w:val="000F0AEC"/>
    <w:rsid w:val="000F0F55"/>
    <w:rsid w:val="000F5DFD"/>
    <w:rsid w:val="001008C2"/>
    <w:rsid w:val="00102D3E"/>
    <w:rsid w:val="00103525"/>
    <w:rsid w:val="0010513D"/>
    <w:rsid w:val="00106402"/>
    <w:rsid w:val="0010772C"/>
    <w:rsid w:val="00115FE6"/>
    <w:rsid w:val="00116C79"/>
    <w:rsid w:val="00116FDB"/>
    <w:rsid w:val="00120965"/>
    <w:rsid w:val="00121689"/>
    <w:rsid w:val="00121FD2"/>
    <w:rsid w:val="0012694B"/>
    <w:rsid w:val="00126C47"/>
    <w:rsid w:val="0013477A"/>
    <w:rsid w:val="001407A3"/>
    <w:rsid w:val="001413C4"/>
    <w:rsid w:val="001458D9"/>
    <w:rsid w:val="001459E5"/>
    <w:rsid w:val="00145A16"/>
    <w:rsid w:val="00152BC8"/>
    <w:rsid w:val="00153086"/>
    <w:rsid w:val="0015612E"/>
    <w:rsid w:val="00160285"/>
    <w:rsid w:val="001608E5"/>
    <w:rsid w:val="00163A46"/>
    <w:rsid w:val="00164CCC"/>
    <w:rsid w:val="00166A20"/>
    <w:rsid w:val="0016782F"/>
    <w:rsid w:val="00171DE9"/>
    <w:rsid w:val="00173CAA"/>
    <w:rsid w:val="00177D4D"/>
    <w:rsid w:val="00181E12"/>
    <w:rsid w:val="00183992"/>
    <w:rsid w:val="001843A1"/>
    <w:rsid w:val="0018515F"/>
    <w:rsid w:val="00185304"/>
    <w:rsid w:val="0018564B"/>
    <w:rsid w:val="00185AF5"/>
    <w:rsid w:val="00185EE5"/>
    <w:rsid w:val="00186E2E"/>
    <w:rsid w:val="0018730D"/>
    <w:rsid w:val="00190417"/>
    <w:rsid w:val="001908E4"/>
    <w:rsid w:val="00195BA4"/>
    <w:rsid w:val="00197E27"/>
    <w:rsid w:val="001A2F33"/>
    <w:rsid w:val="001A4281"/>
    <w:rsid w:val="001A5C20"/>
    <w:rsid w:val="001A7029"/>
    <w:rsid w:val="001A790D"/>
    <w:rsid w:val="001B071F"/>
    <w:rsid w:val="001B1AC8"/>
    <w:rsid w:val="001B2FFB"/>
    <w:rsid w:val="001B312C"/>
    <w:rsid w:val="001B3323"/>
    <w:rsid w:val="001B35B6"/>
    <w:rsid w:val="001B4452"/>
    <w:rsid w:val="001C10E8"/>
    <w:rsid w:val="001C1FF7"/>
    <w:rsid w:val="001C2FF8"/>
    <w:rsid w:val="001C46C9"/>
    <w:rsid w:val="001C543A"/>
    <w:rsid w:val="001C6234"/>
    <w:rsid w:val="001D0C53"/>
    <w:rsid w:val="001D1330"/>
    <w:rsid w:val="001D6A4A"/>
    <w:rsid w:val="001D6C15"/>
    <w:rsid w:val="001D7AC1"/>
    <w:rsid w:val="001E11DE"/>
    <w:rsid w:val="001E2AE7"/>
    <w:rsid w:val="001E2D94"/>
    <w:rsid w:val="001E3CBA"/>
    <w:rsid w:val="001E3D2E"/>
    <w:rsid w:val="001E55A1"/>
    <w:rsid w:val="001E73AD"/>
    <w:rsid w:val="001F0097"/>
    <w:rsid w:val="001F776C"/>
    <w:rsid w:val="001F7841"/>
    <w:rsid w:val="00202D7F"/>
    <w:rsid w:val="00206331"/>
    <w:rsid w:val="002069B9"/>
    <w:rsid w:val="00206FB7"/>
    <w:rsid w:val="00210D1C"/>
    <w:rsid w:val="00211BF6"/>
    <w:rsid w:val="00214C0A"/>
    <w:rsid w:val="00215220"/>
    <w:rsid w:val="0021732B"/>
    <w:rsid w:val="002175A9"/>
    <w:rsid w:val="00220FAA"/>
    <w:rsid w:val="00222178"/>
    <w:rsid w:val="00224BF1"/>
    <w:rsid w:val="00224C95"/>
    <w:rsid w:val="00230D5D"/>
    <w:rsid w:val="0023368F"/>
    <w:rsid w:val="0023552E"/>
    <w:rsid w:val="00242BE0"/>
    <w:rsid w:val="00242D45"/>
    <w:rsid w:val="002470DF"/>
    <w:rsid w:val="0025006D"/>
    <w:rsid w:val="00254138"/>
    <w:rsid w:val="00254B5F"/>
    <w:rsid w:val="00255B5D"/>
    <w:rsid w:val="00256059"/>
    <w:rsid w:val="002568DE"/>
    <w:rsid w:val="00257EB6"/>
    <w:rsid w:val="00263A8E"/>
    <w:rsid w:val="00263F09"/>
    <w:rsid w:val="0026676E"/>
    <w:rsid w:val="0026774A"/>
    <w:rsid w:val="00270612"/>
    <w:rsid w:val="0027123B"/>
    <w:rsid w:val="002743C6"/>
    <w:rsid w:val="00274C5C"/>
    <w:rsid w:val="00280796"/>
    <w:rsid w:val="00280C45"/>
    <w:rsid w:val="002830D0"/>
    <w:rsid w:val="00285035"/>
    <w:rsid w:val="00285D7D"/>
    <w:rsid w:val="002863FD"/>
    <w:rsid w:val="00294081"/>
    <w:rsid w:val="00296FF0"/>
    <w:rsid w:val="00297434"/>
    <w:rsid w:val="002A2013"/>
    <w:rsid w:val="002A20AC"/>
    <w:rsid w:val="002A4A9B"/>
    <w:rsid w:val="002A59D3"/>
    <w:rsid w:val="002A5D62"/>
    <w:rsid w:val="002B32D7"/>
    <w:rsid w:val="002B6257"/>
    <w:rsid w:val="002B774F"/>
    <w:rsid w:val="002C1EB7"/>
    <w:rsid w:val="002C29DF"/>
    <w:rsid w:val="002C2BCA"/>
    <w:rsid w:val="002C4B82"/>
    <w:rsid w:val="002C6995"/>
    <w:rsid w:val="002C6C3E"/>
    <w:rsid w:val="002C6CDB"/>
    <w:rsid w:val="002D0A54"/>
    <w:rsid w:val="002D0A8D"/>
    <w:rsid w:val="002D0DA7"/>
    <w:rsid w:val="002D27FD"/>
    <w:rsid w:val="002D2BDB"/>
    <w:rsid w:val="002D5008"/>
    <w:rsid w:val="002D6678"/>
    <w:rsid w:val="002E0122"/>
    <w:rsid w:val="002E0492"/>
    <w:rsid w:val="002E297A"/>
    <w:rsid w:val="002E2D32"/>
    <w:rsid w:val="002E6016"/>
    <w:rsid w:val="002E65A6"/>
    <w:rsid w:val="002E6E52"/>
    <w:rsid w:val="002F1C96"/>
    <w:rsid w:val="002F39B9"/>
    <w:rsid w:val="002F3ADE"/>
    <w:rsid w:val="002F41D8"/>
    <w:rsid w:val="002F69D8"/>
    <w:rsid w:val="002F6E2F"/>
    <w:rsid w:val="002F6EF8"/>
    <w:rsid w:val="00301566"/>
    <w:rsid w:val="003028F1"/>
    <w:rsid w:val="003038C5"/>
    <w:rsid w:val="00304D0D"/>
    <w:rsid w:val="0030525F"/>
    <w:rsid w:val="003066B4"/>
    <w:rsid w:val="00307F4F"/>
    <w:rsid w:val="003113B6"/>
    <w:rsid w:val="00311A89"/>
    <w:rsid w:val="00315EDD"/>
    <w:rsid w:val="003173BD"/>
    <w:rsid w:val="00320262"/>
    <w:rsid w:val="0032034D"/>
    <w:rsid w:val="00322BF6"/>
    <w:rsid w:val="00323901"/>
    <w:rsid w:val="00323DCF"/>
    <w:rsid w:val="00324C52"/>
    <w:rsid w:val="0033239D"/>
    <w:rsid w:val="00332437"/>
    <w:rsid w:val="00332467"/>
    <w:rsid w:val="00334C13"/>
    <w:rsid w:val="00336598"/>
    <w:rsid w:val="00336B4E"/>
    <w:rsid w:val="00341BFF"/>
    <w:rsid w:val="00342D5B"/>
    <w:rsid w:val="003459BF"/>
    <w:rsid w:val="00352D36"/>
    <w:rsid w:val="003535E0"/>
    <w:rsid w:val="00354AA9"/>
    <w:rsid w:val="00355094"/>
    <w:rsid w:val="00356CBE"/>
    <w:rsid w:val="0035779A"/>
    <w:rsid w:val="00357ACE"/>
    <w:rsid w:val="00362C9D"/>
    <w:rsid w:val="003634BC"/>
    <w:rsid w:val="00367A05"/>
    <w:rsid w:val="003743E0"/>
    <w:rsid w:val="00380F1B"/>
    <w:rsid w:val="00385CA5"/>
    <w:rsid w:val="003868D4"/>
    <w:rsid w:val="00390A92"/>
    <w:rsid w:val="003912B8"/>
    <w:rsid w:val="003925E3"/>
    <w:rsid w:val="00396287"/>
    <w:rsid w:val="003966E5"/>
    <w:rsid w:val="0039704D"/>
    <w:rsid w:val="003A205C"/>
    <w:rsid w:val="003A3AE1"/>
    <w:rsid w:val="003A42E9"/>
    <w:rsid w:val="003A4E92"/>
    <w:rsid w:val="003A53D5"/>
    <w:rsid w:val="003A7788"/>
    <w:rsid w:val="003B1524"/>
    <w:rsid w:val="003B1C28"/>
    <w:rsid w:val="003B4FFD"/>
    <w:rsid w:val="003B71FC"/>
    <w:rsid w:val="003B74CA"/>
    <w:rsid w:val="003C150A"/>
    <w:rsid w:val="003C1A93"/>
    <w:rsid w:val="003C2545"/>
    <w:rsid w:val="003C36B3"/>
    <w:rsid w:val="003D088D"/>
    <w:rsid w:val="003D1334"/>
    <w:rsid w:val="003D356D"/>
    <w:rsid w:val="003D48BC"/>
    <w:rsid w:val="003D5480"/>
    <w:rsid w:val="003E0D9C"/>
    <w:rsid w:val="003E251E"/>
    <w:rsid w:val="003E340E"/>
    <w:rsid w:val="003E4587"/>
    <w:rsid w:val="003E5A9C"/>
    <w:rsid w:val="003E6316"/>
    <w:rsid w:val="003E6487"/>
    <w:rsid w:val="003E708C"/>
    <w:rsid w:val="003F4AD4"/>
    <w:rsid w:val="003F5319"/>
    <w:rsid w:val="003F63BE"/>
    <w:rsid w:val="004007D1"/>
    <w:rsid w:val="0040217D"/>
    <w:rsid w:val="00406030"/>
    <w:rsid w:val="00407534"/>
    <w:rsid w:val="004117DA"/>
    <w:rsid w:val="00411DCA"/>
    <w:rsid w:val="00415081"/>
    <w:rsid w:val="004150D5"/>
    <w:rsid w:val="00416E41"/>
    <w:rsid w:val="00421915"/>
    <w:rsid w:val="00421F70"/>
    <w:rsid w:val="0042217C"/>
    <w:rsid w:val="00422653"/>
    <w:rsid w:val="0042454A"/>
    <w:rsid w:val="00424D5D"/>
    <w:rsid w:val="00424E00"/>
    <w:rsid w:val="0042595A"/>
    <w:rsid w:val="00426082"/>
    <w:rsid w:val="00442B0E"/>
    <w:rsid w:val="0044434D"/>
    <w:rsid w:val="00444441"/>
    <w:rsid w:val="00445FCA"/>
    <w:rsid w:val="004510C4"/>
    <w:rsid w:val="00451AF6"/>
    <w:rsid w:val="004536C0"/>
    <w:rsid w:val="004553C9"/>
    <w:rsid w:val="00456A69"/>
    <w:rsid w:val="004579C9"/>
    <w:rsid w:val="00462930"/>
    <w:rsid w:val="00471A83"/>
    <w:rsid w:val="00472497"/>
    <w:rsid w:val="00472B06"/>
    <w:rsid w:val="004733F5"/>
    <w:rsid w:val="00473446"/>
    <w:rsid w:val="004749B8"/>
    <w:rsid w:val="00476278"/>
    <w:rsid w:val="004821CA"/>
    <w:rsid w:val="00482FDF"/>
    <w:rsid w:val="004837EF"/>
    <w:rsid w:val="00492477"/>
    <w:rsid w:val="004969AB"/>
    <w:rsid w:val="004A253E"/>
    <w:rsid w:val="004A2771"/>
    <w:rsid w:val="004A2A1E"/>
    <w:rsid w:val="004A547A"/>
    <w:rsid w:val="004A5BC2"/>
    <w:rsid w:val="004A6A70"/>
    <w:rsid w:val="004A777D"/>
    <w:rsid w:val="004B0FD9"/>
    <w:rsid w:val="004B1908"/>
    <w:rsid w:val="004B4A96"/>
    <w:rsid w:val="004B4C4D"/>
    <w:rsid w:val="004B6ED9"/>
    <w:rsid w:val="004C03AC"/>
    <w:rsid w:val="004C096B"/>
    <w:rsid w:val="004C3ADC"/>
    <w:rsid w:val="004C3BED"/>
    <w:rsid w:val="004C74EE"/>
    <w:rsid w:val="004C7910"/>
    <w:rsid w:val="004D2D5C"/>
    <w:rsid w:val="004D3931"/>
    <w:rsid w:val="004D4529"/>
    <w:rsid w:val="004D7822"/>
    <w:rsid w:val="004E1BFA"/>
    <w:rsid w:val="004E21A9"/>
    <w:rsid w:val="004E24B0"/>
    <w:rsid w:val="004E43C0"/>
    <w:rsid w:val="004F09BB"/>
    <w:rsid w:val="004F1E3B"/>
    <w:rsid w:val="004F3B20"/>
    <w:rsid w:val="004F3C1C"/>
    <w:rsid w:val="004F40D4"/>
    <w:rsid w:val="004F5C85"/>
    <w:rsid w:val="004F66F7"/>
    <w:rsid w:val="00500CB7"/>
    <w:rsid w:val="005027BB"/>
    <w:rsid w:val="00503DB4"/>
    <w:rsid w:val="00504438"/>
    <w:rsid w:val="00504D70"/>
    <w:rsid w:val="00505021"/>
    <w:rsid w:val="005069CB"/>
    <w:rsid w:val="00510424"/>
    <w:rsid w:val="005116DC"/>
    <w:rsid w:val="00512166"/>
    <w:rsid w:val="005141C6"/>
    <w:rsid w:val="0051428A"/>
    <w:rsid w:val="00515834"/>
    <w:rsid w:val="005170CD"/>
    <w:rsid w:val="00517ADD"/>
    <w:rsid w:val="0052006C"/>
    <w:rsid w:val="00522C50"/>
    <w:rsid w:val="005252D1"/>
    <w:rsid w:val="005266AE"/>
    <w:rsid w:val="00531A42"/>
    <w:rsid w:val="0053595D"/>
    <w:rsid w:val="00540A68"/>
    <w:rsid w:val="005443D9"/>
    <w:rsid w:val="0054514C"/>
    <w:rsid w:val="0054604E"/>
    <w:rsid w:val="00552D0D"/>
    <w:rsid w:val="00553597"/>
    <w:rsid w:val="00557F14"/>
    <w:rsid w:val="0056046F"/>
    <w:rsid w:val="00560DD1"/>
    <w:rsid w:val="00561FD7"/>
    <w:rsid w:val="00563453"/>
    <w:rsid w:val="00563F49"/>
    <w:rsid w:val="00565448"/>
    <w:rsid w:val="00565726"/>
    <w:rsid w:val="00566021"/>
    <w:rsid w:val="00566313"/>
    <w:rsid w:val="00566990"/>
    <w:rsid w:val="005675B7"/>
    <w:rsid w:val="00573D1D"/>
    <w:rsid w:val="00577297"/>
    <w:rsid w:val="005824B8"/>
    <w:rsid w:val="005840A2"/>
    <w:rsid w:val="00585A6B"/>
    <w:rsid w:val="005876CD"/>
    <w:rsid w:val="00587B6B"/>
    <w:rsid w:val="00590713"/>
    <w:rsid w:val="0059272C"/>
    <w:rsid w:val="00593B2F"/>
    <w:rsid w:val="005954CD"/>
    <w:rsid w:val="005A159E"/>
    <w:rsid w:val="005A7C36"/>
    <w:rsid w:val="005A7E1B"/>
    <w:rsid w:val="005B09E3"/>
    <w:rsid w:val="005B17F3"/>
    <w:rsid w:val="005B2066"/>
    <w:rsid w:val="005B3858"/>
    <w:rsid w:val="005B7E02"/>
    <w:rsid w:val="005C2AB8"/>
    <w:rsid w:val="005C51B4"/>
    <w:rsid w:val="005C5B05"/>
    <w:rsid w:val="005C6551"/>
    <w:rsid w:val="005D0050"/>
    <w:rsid w:val="005D272A"/>
    <w:rsid w:val="005D2A6B"/>
    <w:rsid w:val="005D32C9"/>
    <w:rsid w:val="005D4495"/>
    <w:rsid w:val="005D44F1"/>
    <w:rsid w:val="005D48C0"/>
    <w:rsid w:val="005D5DD3"/>
    <w:rsid w:val="005D67DA"/>
    <w:rsid w:val="005D73B0"/>
    <w:rsid w:val="005E1DA5"/>
    <w:rsid w:val="005E2D22"/>
    <w:rsid w:val="005E4845"/>
    <w:rsid w:val="005E5D7A"/>
    <w:rsid w:val="005E64F1"/>
    <w:rsid w:val="005E7A22"/>
    <w:rsid w:val="005F21D6"/>
    <w:rsid w:val="005F2FDE"/>
    <w:rsid w:val="005F36D9"/>
    <w:rsid w:val="005F48A2"/>
    <w:rsid w:val="005F77C7"/>
    <w:rsid w:val="005F7898"/>
    <w:rsid w:val="006000A5"/>
    <w:rsid w:val="00604259"/>
    <w:rsid w:val="006054FF"/>
    <w:rsid w:val="00605C9B"/>
    <w:rsid w:val="00606B51"/>
    <w:rsid w:val="00607A03"/>
    <w:rsid w:val="006102E4"/>
    <w:rsid w:val="006109DA"/>
    <w:rsid w:val="00610D94"/>
    <w:rsid w:val="006125B4"/>
    <w:rsid w:val="006125C5"/>
    <w:rsid w:val="00612E75"/>
    <w:rsid w:val="00624CC1"/>
    <w:rsid w:val="00624DE0"/>
    <w:rsid w:val="00624EFB"/>
    <w:rsid w:val="0063232E"/>
    <w:rsid w:val="00636339"/>
    <w:rsid w:val="0063634C"/>
    <w:rsid w:val="00636FBE"/>
    <w:rsid w:val="00640582"/>
    <w:rsid w:val="006411B0"/>
    <w:rsid w:val="006453AE"/>
    <w:rsid w:val="006464D5"/>
    <w:rsid w:val="00647C79"/>
    <w:rsid w:val="00647F78"/>
    <w:rsid w:val="006512C5"/>
    <w:rsid w:val="00651F67"/>
    <w:rsid w:val="00653E5A"/>
    <w:rsid w:val="00654EE8"/>
    <w:rsid w:val="006554BF"/>
    <w:rsid w:val="00661EB2"/>
    <w:rsid w:val="0066387F"/>
    <w:rsid w:val="00664EE4"/>
    <w:rsid w:val="00665D61"/>
    <w:rsid w:val="00666148"/>
    <w:rsid w:val="0066641A"/>
    <w:rsid w:val="00666F4D"/>
    <w:rsid w:val="0066759C"/>
    <w:rsid w:val="00671329"/>
    <w:rsid w:val="006737EE"/>
    <w:rsid w:val="00674912"/>
    <w:rsid w:val="00683059"/>
    <w:rsid w:val="00684FF6"/>
    <w:rsid w:val="006851C4"/>
    <w:rsid w:val="00687B15"/>
    <w:rsid w:val="006913FC"/>
    <w:rsid w:val="006A500A"/>
    <w:rsid w:val="006A5350"/>
    <w:rsid w:val="006A577A"/>
    <w:rsid w:val="006B3298"/>
    <w:rsid w:val="006B4612"/>
    <w:rsid w:val="006B4811"/>
    <w:rsid w:val="006B4DEE"/>
    <w:rsid w:val="006B4F31"/>
    <w:rsid w:val="006B5A4C"/>
    <w:rsid w:val="006B6491"/>
    <w:rsid w:val="006B77B2"/>
    <w:rsid w:val="006B7C23"/>
    <w:rsid w:val="006C1FAD"/>
    <w:rsid w:val="006C53DA"/>
    <w:rsid w:val="006C605A"/>
    <w:rsid w:val="006C62C0"/>
    <w:rsid w:val="006C6C17"/>
    <w:rsid w:val="006C6D0D"/>
    <w:rsid w:val="006D0218"/>
    <w:rsid w:val="006D21F2"/>
    <w:rsid w:val="006D6D55"/>
    <w:rsid w:val="006D7EB2"/>
    <w:rsid w:val="006E02B3"/>
    <w:rsid w:val="006E092F"/>
    <w:rsid w:val="006E0E5F"/>
    <w:rsid w:val="006E241E"/>
    <w:rsid w:val="006E4C3D"/>
    <w:rsid w:val="006F037E"/>
    <w:rsid w:val="006F1448"/>
    <w:rsid w:val="006F1E5C"/>
    <w:rsid w:val="006F5F4C"/>
    <w:rsid w:val="00703B2C"/>
    <w:rsid w:val="00707E82"/>
    <w:rsid w:val="007119F9"/>
    <w:rsid w:val="00712309"/>
    <w:rsid w:val="007127C4"/>
    <w:rsid w:val="00712F64"/>
    <w:rsid w:val="007136DA"/>
    <w:rsid w:val="007156E6"/>
    <w:rsid w:val="0071720D"/>
    <w:rsid w:val="007234D4"/>
    <w:rsid w:val="00724092"/>
    <w:rsid w:val="00725BD1"/>
    <w:rsid w:val="00730F87"/>
    <w:rsid w:val="00731D33"/>
    <w:rsid w:val="007324E9"/>
    <w:rsid w:val="0073454D"/>
    <w:rsid w:val="007404ED"/>
    <w:rsid w:val="00740713"/>
    <w:rsid w:val="007408AC"/>
    <w:rsid w:val="00742223"/>
    <w:rsid w:val="007434C7"/>
    <w:rsid w:val="00745B29"/>
    <w:rsid w:val="00746C06"/>
    <w:rsid w:val="007478A7"/>
    <w:rsid w:val="00752A01"/>
    <w:rsid w:val="0075500D"/>
    <w:rsid w:val="00757CBE"/>
    <w:rsid w:val="007601EF"/>
    <w:rsid w:val="00761F7E"/>
    <w:rsid w:val="0076622C"/>
    <w:rsid w:val="00766C09"/>
    <w:rsid w:val="007676CC"/>
    <w:rsid w:val="00773463"/>
    <w:rsid w:val="007756F0"/>
    <w:rsid w:val="007778F4"/>
    <w:rsid w:val="00780C20"/>
    <w:rsid w:val="007811BE"/>
    <w:rsid w:val="00782B69"/>
    <w:rsid w:val="00782C6B"/>
    <w:rsid w:val="00782EE0"/>
    <w:rsid w:val="00782F83"/>
    <w:rsid w:val="00785894"/>
    <w:rsid w:val="00787F82"/>
    <w:rsid w:val="00790A78"/>
    <w:rsid w:val="00795DF0"/>
    <w:rsid w:val="007A0734"/>
    <w:rsid w:val="007A141C"/>
    <w:rsid w:val="007A26E3"/>
    <w:rsid w:val="007A5543"/>
    <w:rsid w:val="007A55A8"/>
    <w:rsid w:val="007A60DA"/>
    <w:rsid w:val="007A6D76"/>
    <w:rsid w:val="007A6E98"/>
    <w:rsid w:val="007B4552"/>
    <w:rsid w:val="007B53C9"/>
    <w:rsid w:val="007B6BCA"/>
    <w:rsid w:val="007B7DCB"/>
    <w:rsid w:val="007C49E8"/>
    <w:rsid w:val="007C53BA"/>
    <w:rsid w:val="007D3A75"/>
    <w:rsid w:val="007D3C5D"/>
    <w:rsid w:val="007D413C"/>
    <w:rsid w:val="007D4F03"/>
    <w:rsid w:val="007D56A6"/>
    <w:rsid w:val="007D720A"/>
    <w:rsid w:val="007D7D0F"/>
    <w:rsid w:val="007E2E9E"/>
    <w:rsid w:val="007E358B"/>
    <w:rsid w:val="007E3D9A"/>
    <w:rsid w:val="007F11D5"/>
    <w:rsid w:val="007F2E79"/>
    <w:rsid w:val="007F325D"/>
    <w:rsid w:val="007F363D"/>
    <w:rsid w:val="007F52D6"/>
    <w:rsid w:val="007F586E"/>
    <w:rsid w:val="007F618E"/>
    <w:rsid w:val="0080076C"/>
    <w:rsid w:val="008034E1"/>
    <w:rsid w:val="00803DEC"/>
    <w:rsid w:val="008070B5"/>
    <w:rsid w:val="00807651"/>
    <w:rsid w:val="008148F1"/>
    <w:rsid w:val="00815F4E"/>
    <w:rsid w:val="008169A7"/>
    <w:rsid w:val="00820FB3"/>
    <w:rsid w:val="008212DC"/>
    <w:rsid w:val="00821EAE"/>
    <w:rsid w:val="008223DD"/>
    <w:rsid w:val="00822A2F"/>
    <w:rsid w:val="00824212"/>
    <w:rsid w:val="00826EA8"/>
    <w:rsid w:val="008273FE"/>
    <w:rsid w:val="0083038A"/>
    <w:rsid w:val="008332F6"/>
    <w:rsid w:val="00833B19"/>
    <w:rsid w:val="008346AD"/>
    <w:rsid w:val="00834ADC"/>
    <w:rsid w:val="008377A0"/>
    <w:rsid w:val="00840E7C"/>
    <w:rsid w:val="00842500"/>
    <w:rsid w:val="008427BF"/>
    <w:rsid w:val="00845C07"/>
    <w:rsid w:val="008470B4"/>
    <w:rsid w:val="00847AEA"/>
    <w:rsid w:val="00847F79"/>
    <w:rsid w:val="00851DBF"/>
    <w:rsid w:val="00852C67"/>
    <w:rsid w:val="0085303B"/>
    <w:rsid w:val="00853DB0"/>
    <w:rsid w:val="00853DE4"/>
    <w:rsid w:val="00855837"/>
    <w:rsid w:val="00855FFA"/>
    <w:rsid w:val="0085756F"/>
    <w:rsid w:val="00857D79"/>
    <w:rsid w:val="008607D2"/>
    <w:rsid w:val="00862234"/>
    <w:rsid w:val="00862904"/>
    <w:rsid w:val="008655D5"/>
    <w:rsid w:val="00865980"/>
    <w:rsid w:val="00867616"/>
    <w:rsid w:val="00870FE2"/>
    <w:rsid w:val="008772F4"/>
    <w:rsid w:val="008833F2"/>
    <w:rsid w:val="0088594B"/>
    <w:rsid w:val="00886A58"/>
    <w:rsid w:val="008875B1"/>
    <w:rsid w:val="0089146D"/>
    <w:rsid w:val="00891D93"/>
    <w:rsid w:val="00891E52"/>
    <w:rsid w:val="00892322"/>
    <w:rsid w:val="0089308B"/>
    <w:rsid w:val="008A2C77"/>
    <w:rsid w:val="008A3126"/>
    <w:rsid w:val="008A4058"/>
    <w:rsid w:val="008A5815"/>
    <w:rsid w:val="008A6083"/>
    <w:rsid w:val="008A72BB"/>
    <w:rsid w:val="008A77DD"/>
    <w:rsid w:val="008B1315"/>
    <w:rsid w:val="008B19F4"/>
    <w:rsid w:val="008B2888"/>
    <w:rsid w:val="008B3296"/>
    <w:rsid w:val="008B3B76"/>
    <w:rsid w:val="008B4967"/>
    <w:rsid w:val="008B4E8B"/>
    <w:rsid w:val="008B518B"/>
    <w:rsid w:val="008B5456"/>
    <w:rsid w:val="008B5CDA"/>
    <w:rsid w:val="008B6A33"/>
    <w:rsid w:val="008B7C3E"/>
    <w:rsid w:val="008B7D6B"/>
    <w:rsid w:val="008C0784"/>
    <w:rsid w:val="008C12E2"/>
    <w:rsid w:val="008C1C97"/>
    <w:rsid w:val="008C4874"/>
    <w:rsid w:val="008D032D"/>
    <w:rsid w:val="008D1284"/>
    <w:rsid w:val="008D13CC"/>
    <w:rsid w:val="008D32CE"/>
    <w:rsid w:val="008D38EF"/>
    <w:rsid w:val="008D55EC"/>
    <w:rsid w:val="008D6A06"/>
    <w:rsid w:val="008D7319"/>
    <w:rsid w:val="008D7EA1"/>
    <w:rsid w:val="008E015C"/>
    <w:rsid w:val="008E2030"/>
    <w:rsid w:val="008E2B66"/>
    <w:rsid w:val="008E3C00"/>
    <w:rsid w:val="008E48DE"/>
    <w:rsid w:val="008E53C9"/>
    <w:rsid w:val="008E5C76"/>
    <w:rsid w:val="008F0776"/>
    <w:rsid w:val="008F0BED"/>
    <w:rsid w:val="008F551C"/>
    <w:rsid w:val="00901DB4"/>
    <w:rsid w:val="00901E9E"/>
    <w:rsid w:val="00902F3F"/>
    <w:rsid w:val="00903E96"/>
    <w:rsid w:val="009108DF"/>
    <w:rsid w:val="00921E9C"/>
    <w:rsid w:val="00922444"/>
    <w:rsid w:val="00924748"/>
    <w:rsid w:val="00924ECC"/>
    <w:rsid w:val="009263A7"/>
    <w:rsid w:val="00926B29"/>
    <w:rsid w:val="00931B67"/>
    <w:rsid w:val="00932EB1"/>
    <w:rsid w:val="00933048"/>
    <w:rsid w:val="009334CA"/>
    <w:rsid w:val="009343A6"/>
    <w:rsid w:val="009357C2"/>
    <w:rsid w:val="00936D2E"/>
    <w:rsid w:val="0094045D"/>
    <w:rsid w:val="00941A50"/>
    <w:rsid w:val="00945324"/>
    <w:rsid w:val="00945525"/>
    <w:rsid w:val="00945A1C"/>
    <w:rsid w:val="00945B31"/>
    <w:rsid w:val="00945F91"/>
    <w:rsid w:val="0094609E"/>
    <w:rsid w:val="0095090A"/>
    <w:rsid w:val="00952405"/>
    <w:rsid w:val="00952B92"/>
    <w:rsid w:val="009553E8"/>
    <w:rsid w:val="009562D9"/>
    <w:rsid w:val="009572A0"/>
    <w:rsid w:val="00957726"/>
    <w:rsid w:val="00960CE0"/>
    <w:rsid w:val="00961384"/>
    <w:rsid w:val="00962AFA"/>
    <w:rsid w:val="00965E90"/>
    <w:rsid w:val="0096762C"/>
    <w:rsid w:val="009717F0"/>
    <w:rsid w:val="00974B81"/>
    <w:rsid w:val="0097523C"/>
    <w:rsid w:val="009775D8"/>
    <w:rsid w:val="009800D6"/>
    <w:rsid w:val="00980D60"/>
    <w:rsid w:val="00981C09"/>
    <w:rsid w:val="00983291"/>
    <w:rsid w:val="0098468E"/>
    <w:rsid w:val="00985103"/>
    <w:rsid w:val="00993413"/>
    <w:rsid w:val="00993DE1"/>
    <w:rsid w:val="00993E80"/>
    <w:rsid w:val="00994C9B"/>
    <w:rsid w:val="00996289"/>
    <w:rsid w:val="00996C00"/>
    <w:rsid w:val="009976EC"/>
    <w:rsid w:val="009A0724"/>
    <w:rsid w:val="009A1CE6"/>
    <w:rsid w:val="009A1F06"/>
    <w:rsid w:val="009A2C86"/>
    <w:rsid w:val="009A42D2"/>
    <w:rsid w:val="009A4AFD"/>
    <w:rsid w:val="009A5670"/>
    <w:rsid w:val="009A6942"/>
    <w:rsid w:val="009B131B"/>
    <w:rsid w:val="009B1588"/>
    <w:rsid w:val="009B20A8"/>
    <w:rsid w:val="009B3A24"/>
    <w:rsid w:val="009B3F10"/>
    <w:rsid w:val="009B7364"/>
    <w:rsid w:val="009B777C"/>
    <w:rsid w:val="009C0817"/>
    <w:rsid w:val="009C13DA"/>
    <w:rsid w:val="009C1C0E"/>
    <w:rsid w:val="009C4214"/>
    <w:rsid w:val="009C46B0"/>
    <w:rsid w:val="009C4A18"/>
    <w:rsid w:val="009D4B7D"/>
    <w:rsid w:val="009D6A35"/>
    <w:rsid w:val="009E0675"/>
    <w:rsid w:val="009E0FEE"/>
    <w:rsid w:val="009E2547"/>
    <w:rsid w:val="009E4B1B"/>
    <w:rsid w:val="009E73E9"/>
    <w:rsid w:val="009F0889"/>
    <w:rsid w:val="009F2950"/>
    <w:rsid w:val="009F3B69"/>
    <w:rsid w:val="009F55E7"/>
    <w:rsid w:val="00A00EBC"/>
    <w:rsid w:val="00A01398"/>
    <w:rsid w:val="00A03FEA"/>
    <w:rsid w:val="00A0440E"/>
    <w:rsid w:val="00A06F4C"/>
    <w:rsid w:val="00A10620"/>
    <w:rsid w:val="00A12C80"/>
    <w:rsid w:val="00A12F8B"/>
    <w:rsid w:val="00A1473B"/>
    <w:rsid w:val="00A169C7"/>
    <w:rsid w:val="00A25217"/>
    <w:rsid w:val="00A26434"/>
    <w:rsid w:val="00A27361"/>
    <w:rsid w:val="00A30355"/>
    <w:rsid w:val="00A34D5A"/>
    <w:rsid w:val="00A3783D"/>
    <w:rsid w:val="00A40FE7"/>
    <w:rsid w:val="00A42CAF"/>
    <w:rsid w:val="00A43DC2"/>
    <w:rsid w:val="00A4585F"/>
    <w:rsid w:val="00A45995"/>
    <w:rsid w:val="00A50043"/>
    <w:rsid w:val="00A5119B"/>
    <w:rsid w:val="00A52D22"/>
    <w:rsid w:val="00A53741"/>
    <w:rsid w:val="00A541ED"/>
    <w:rsid w:val="00A54F42"/>
    <w:rsid w:val="00A55301"/>
    <w:rsid w:val="00A55482"/>
    <w:rsid w:val="00A554D4"/>
    <w:rsid w:val="00A5649E"/>
    <w:rsid w:val="00A60DC1"/>
    <w:rsid w:val="00A64D40"/>
    <w:rsid w:val="00A653F5"/>
    <w:rsid w:val="00A660E6"/>
    <w:rsid w:val="00A70E69"/>
    <w:rsid w:val="00A740C6"/>
    <w:rsid w:val="00A74722"/>
    <w:rsid w:val="00A761D5"/>
    <w:rsid w:val="00A76FF1"/>
    <w:rsid w:val="00A8056F"/>
    <w:rsid w:val="00A80FC4"/>
    <w:rsid w:val="00A81BD4"/>
    <w:rsid w:val="00A83DB4"/>
    <w:rsid w:val="00A844C2"/>
    <w:rsid w:val="00A84E93"/>
    <w:rsid w:val="00A84F26"/>
    <w:rsid w:val="00A86D32"/>
    <w:rsid w:val="00A87307"/>
    <w:rsid w:val="00A873B9"/>
    <w:rsid w:val="00A91703"/>
    <w:rsid w:val="00A9180B"/>
    <w:rsid w:val="00A91A92"/>
    <w:rsid w:val="00A91DA4"/>
    <w:rsid w:val="00A93F38"/>
    <w:rsid w:val="00A95E1B"/>
    <w:rsid w:val="00A97BBF"/>
    <w:rsid w:val="00AA4C6C"/>
    <w:rsid w:val="00AB0FC4"/>
    <w:rsid w:val="00AB1230"/>
    <w:rsid w:val="00AB1A38"/>
    <w:rsid w:val="00AB2D3D"/>
    <w:rsid w:val="00AB5E42"/>
    <w:rsid w:val="00AB6618"/>
    <w:rsid w:val="00AB735B"/>
    <w:rsid w:val="00AC4644"/>
    <w:rsid w:val="00AC6025"/>
    <w:rsid w:val="00AC6874"/>
    <w:rsid w:val="00AC7213"/>
    <w:rsid w:val="00AC7647"/>
    <w:rsid w:val="00AC7875"/>
    <w:rsid w:val="00AD206F"/>
    <w:rsid w:val="00AE0D51"/>
    <w:rsid w:val="00AE1DA5"/>
    <w:rsid w:val="00AE26EE"/>
    <w:rsid w:val="00AE28FE"/>
    <w:rsid w:val="00AE38ED"/>
    <w:rsid w:val="00AE4061"/>
    <w:rsid w:val="00AF125E"/>
    <w:rsid w:val="00AF176E"/>
    <w:rsid w:val="00AF1B62"/>
    <w:rsid w:val="00AF2B19"/>
    <w:rsid w:val="00AF323A"/>
    <w:rsid w:val="00AF4EC5"/>
    <w:rsid w:val="00AF5A53"/>
    <w:rsid w:val="00AF6382"/>
    <w:rsid w:val="00AF7641"/>
    <w:rsid w:val="00B00AD8"/>
    <w:rsid w:val="00B03B27"/>
    <w:rsid w:val="00B0593D"/>
    <w:rsid w:val="00B06B39"/>
    <w:rsid w:val="00B073B9"/>
    <w:rsid w:val="00B075AB"/>
    <w:rsid w:val="00B13B4E"/>
    <w:rsid w:val="00B15425"/>
    <w:rsid w:val="00B22169"/>
    <w:rsid w:val="00B23578"/>
    <w:rsid w:val="00B2397C"/>
    <w:rsid w:val="00B25741"/>
    <w:rsid w:val="00B33F3F"/>
    <w:rsid w:val="00B34177"/>
    <w:rsid w:val="00B353F2"/>
    <w:rsid w:val="00B3604F"/>
    <w:rsid w:val="00B45BC6"/>
    <w:rsid w:val="00B46EE3"/>
    <w:rsid w:val="00B5240E"/>
    <w:rsid w:val="00B52C54"/>
    <w:rsid w:val="00B53FF8"/>
    <w:rsid w:val="00B553BA"/>
    <w:rsid w:val="00B6459C"/>
    <w:rsid w:val="00B705C2"/>
    <w:rsid w:val="00B724C3"/>
    <w:rsid w:val="00B77655"/>
    <w:rsid w:val="00B77809"/>
    <w:rsid w:val="00B806A2"/>
    <w:rsid w:val="00B80BFB"/>
    <w:rsid w:val="00B8322F"/>
    <w:rsid w:val="00B83472"/>
    <w:rsid w:val="00B83C03"/>
    <w:rsid w:val="00B86990"/>
    <w:rsid w:val="00B87B88"/>
    <w:rsid w:val="00B90A5D"/>
    <w:rsid w:val="00B9223B"/>
    <w:rsid w:val="00B930AD"/>
    <w:rsid w:val="00B969BB"/>
    <w:rsid w:val="00BA24EA"/>
    <w:rsid w:val="00BA4268"/>
    <w:rsid w:val="00BA60C0"/>
    <w:rsid w:val="00BA6322"/>
    <w:rsid w:val="00BA72AB"/>
    <w:rsid w:val="00BA7B86"/>
    <w:rsid w:val="00BB27C9"/>
    <w:rsid w:val="00BB6C60"/>
    <w:rsid w:val="00BC0B16"/>
    <w:rsid w:val="00BC0F67"/>
    <w:rsid w:val="00BC12C7"/>
    <w:rsid w:val="00BC1DA4"/>
    <w:rsid w:val="00BC27B8"/>
    <w:rsid w:val="00BC2833"/>
    <w:rsid w:val="00BC59BF"/>
    <w:rsid w:val="00BD0C1D"/>
    <w:rsid w:val="00BD1300"/>
    <w:rsid w:val="00BD3712"/>
    <w:rsid w:val="00BD47FE"/>
    <w:rsid w:val="00BD5BE0"/>
    <w:rsid w:val="00BD64FA"/>
    <w:rsid w:val="00BD73DA"/>
    <w:rsid w:val="00BD7E19"/>
    <w:rsid w:val="00BE009F"/>
    <w:rsid w:val="00BE1C29"/>
    <w:rsid w:val="00BE37B5"/>
    <w:rsid w:val="00BE3B44"/>
    <w:rsid w:val="00BE57D8"/>
    <w:rsid w:val="00BF1A6E"/>
    <w:rsid w:val="00BF3801"/>
    <w:rsid w:val="00BF42E8"/>
    <w:rsid w:val="00C00405"/>
    <w:rsid w:val="00C01D33"/>
    <w:rsid w:val="00C02FE3"/>
    <w:rsid w:val="00C051F0"/>
    <w:rsid w:val="00C06373"/>
    <w:rsid w:val="00C11BAC"/>
    <w:rsid w:val="00C11DDF"/>
    <w:rsid w:val="00C12835"/>
    <w:rsid w:val="00C14AC0"/>
    <w:rsid w:val="00C150E9"/>
    <w:rsid w:val="00C15DDB"/>
    <w:rsid w:val="00C175D5"/>
    <w:rsid w:val="00C17C0D"/>
    <w:rsid w:val="00C23999"/>
    <w:rsid w:val="00C254E3"/>
    <w:rsid w:val="00C25725"/>
    <w:rsid w:val="00C26B1F"/>
    <w:rsid w:val="00C2766A"/>
    <w:rsid w:val="00C30EC9"/>
    <w:rsid w:val="00C32559"/>
    <w:rsid w:val="00C34300"/>
    <w:rsid w:val="00C35A64"/>
    <w:rsid w:val="00C361FE"/>
    <w:rsid w:val="00C374BA"/>
    <w:rsid w:val="00C42C7C"/>
    <w:rsid w:val="00C44004"/>
    <w:rsid w:val="00C4738B"/>
    <w:rsid w:val="00C47CBE"/>
    <w:rsid w:val="00C502A0"/>
    <w:rsid w:val="00C50AEA"/>
    <w:rsid w:val="00C51C46"/>
    <w:rsid w:val="00C555DD"/>
    <w:rsid w:val="00C55BF3"/>
    <w:rsid w:val="00C57D24"/>
    <w:rsid w:val="00C605BA"/>
    <w:rsid w:val="00C605EB"/>
    <w:rsid w:val="00C64AD4"/>
    <w:rsid w:val="00C651B5"/>
    <w:rsid w:val="00C66378"/>
    <w:rsid w:val="00C727BB"/>
    <w:rsid w:val="00C77CAA"/>
    <w:rsid w:val="00C806BF"/>
    <w:rsid w:val="00C81256"/>
    <w:rsid w:val="00C83A97"/>
    <w:rsid w:val="00C870B1"/>
    <w:rsid w:val="00C91392"/>
    <w:rsid w:val="00C91712"/>
    <w:rsid w:val="00C9274C"/>
    <w:rsid w:val="00C93B26"/>
    <w:rsid w:val="00C93F32"/>
    <w:rsid w:val="00C9499F"/>
    <w:rsid w:val="00C949F7"/>
    <w:rsid w:val="00C9693D"/>
    <w:rsid w:val="00C97236"/>
    <w:rsid w:val="00C974FC"/>
    <w:rsid w:val="00CA05D7"/>
    <w:rsid w:val="00CA0D14"/>
    <w:rsid w:val="00CA132B"/>
    <w:rsid w:val="00CA160E"/>
    <w:rsid w:val="00CA16D0"/>
    <w:rsid w:val="00CA3313"/>
    <w:rsid w:val="00CA398F"/>
    <w:rsid w:val="00CA483D"/>
    <w:rsid w:val="00CA4E19"/>
    <w:rsid w:val="00CA5E27"/>
    <w:rsid w:val="00CA6994"/>
    <w:rsid w:val="00CA7EC6"/>
    <w:rsid w:val="00CB0818"/>
    <w:rsid w:val="00CB1ED7"/>
    <w:rsid w:val="00CB2058"/>
    <w:rsid w:val="00CB4FA7"/>
    <w:rsid w:val="00CC100E"/>
    <w:rsid w:val="00CC1014"/>
    <w:rsid w:val="00CC2AC3"/>
    <w:rsid w:val="00CC32B6"/>
    <w:rsid w:val="00CC6015"/>
    <w:rsid w:val="00CC66B7"/>
    <w:rsid w:val="00CC6DE3"/>
    <w:rsid w:val="00CD03FA"/>
    <w:rsid w:val="00CD101A"/>
    <w:rsid w:val="00CD196A"/>
    <w:rsid w:val="00CD5935"/>
    <w:rsid w:val="00CD5E1A"/>
    <w:rsid w:val="00CE0F44"/>
    <w:rsid w:val="00CE330B"/>
    <w:rsid w:val="00CE42D7"/>
    <w:rsid w:val="00CE45AE"/>
    <w:rsid w:val="00CE5E34"/>
    <w:rsid w:val="00CE6858"/>
    <w:rsid w:val="00CF0A09"/>
    <w:rsid w:val="00CF1F41"/>
    <w:rsid w:val="00CF2D12"/>
    <w:rsid w:val="00CF304A"/>
    <w:rsid w:val="00CF43D6"/>
    <w:rsid w:val="00CF4AD2"/>
    <w:rsid w:val="00CF7DEC"/>
    <w:rsid w:val="00D0118A"/>
    <w:rsid w:val="00D052AC"/>
    <w:rsid w:val="00D0538C"/>
    <w:rsid w:val="00D05533"/>
    <w:rsid w:val="00D05CF5"/>
    <w:rsid w:val="00D0642E"/>
    <w:rsid w:val="00D06A26"/>
    <w:rsid w:val="00D07746"/>
    <w:rsid w:val="00D102A5"/>
    <w:rsid w:val="00D10E5B"/>
    <w:rsid w:val="00D12EE9"/>
    <w:rsid w:val="00D13F53"/>
    <w:rsid w:val="00D176AB"/>
    <w:rsid w:val="00D200AA"/>
    <w:rsid w:val="00D2086A"/>
    <w:rsid w:val="00D2309B"/>
    <w:rsid w:val="00D23E61"/>
    <w:rsid w:val="00D247AA"/>
    <w:rsid w:val="00D2658F"/>
    <w:rsid w:val="00D26DB1"/>
    <w:rsid w:val="00D27330"/>
    <w:rsid w:val="00D32BA2"/>
    <w:rsid w:val="00D32F45"/>
    <w:rsid w:val="00D3323A"/>
    <w:rsid w:val="00D33EF3"/>
    <w:rsid w:val="00D34401"/>
    <w:rsid w:val="00D346AA"/>
    <w:rsid w:val="00D37BA3"/>
    <w:rsid w:val="00D37CA1"/>
    <w:rsid w:val="00D40C1C"/>
    <w:rsid w:val="00D431F0"/>
    <w:rsid w:val="00D43433"/>
    <w:rsid w:val="00D434EE"/>
    <w:rsid w:val="00D443A7"/>
    <w:rsid w:val="00D46707"/>
    <w:rsid w:val="00D47616"/>
    <w:rsid w:val="00D56025"/>
    <w:rsid w:val="00D57809"/>
    <w:rsid w:val="00D57C25"/>
    <w:rsid w:val="00D6207D"/>
    <w:rsid w:val="00D635A9"/>
    <w:rsid w:val="00D64A73"/>
    <w:rsid w:val="00D663F8"/>
    <w:rsid w:val="00D6650F"/>
    <w:rsid w:val="00D7324D"/>
    <w:rsid w:val="00D752AB"/>
    <w:rsid w:val="00D803DC"/>
    <w:rsid w:val="00D81610"/>
    <w:rsid w:val="00D86083"/>
    <w:rsid w:val="00D865BF"/>
    <w:rsid w:val="00D87089"/>
    <w:rsid w:val="00D92889"/>
    <w:rsid w:val="00D93D74"/>
    <w:rsid w:val="00D94E2E"/>
    <w:rsid w:val="00D95E46"/>
    <w:rsid w:val="00D96351"/>
    <w:rsid w:val="00DA0B45"/>
    <w:rsid w:val="00DA0BFE"/>
    <w:rsid w:val="00DA1FE5"/>
    <w:rsid w:val="00DA57E8"/>
    <w:rsid w:val="00DA6C3E"/>
    <w:rsid w:val="00DB064E"/>
    <w:rsid w:val="00DB0A67"/>
    <w:rsid w:val="00DB77A0"/>
    <w:rsid w:val="00DC0178"/>
    <w:rsid w:val="00DC1EEC"/>
    <w:rsid w:val="00DD130A"/>
    <w:rsid w:val="00DD1DB7"/>
    <w:rsid w:val="00DD27A2"/>
    <w:rsid w:val="00DD5BE7"/>
    <w:rsid w:val="00DE0F76"/>
    <w:rsid w:val="00DE5187"/>
    <w:rsid w:val="00DE5D53"/>
    <w:rsid w:val="00DF07B2"/>
    <w:rsid w:val="00DF1DFC"/>
    <w:rsid w:val="00DF1FAA"/>
    <w:rsid w:val="00DF239F"/>
    <w:rsid w:val="00DF2A69"/>
    <w:rsid w:val="00DF6E4D"/>
    <w:rsid w:val="00E01057"/>
    <w:rsid w:val="00E0120D"/>
    <w:rsid w:val="00E02C3A"/>
    <w:rsid w:val="00E02E5E"/>
    <w:rsid w:val="00E037C6"/>
    <w:rsid w:val="00E03E6B"/>
    <w:rsid w:val="00E04260"/>
    <w:rsid w:val="00E050CE"/>
    <w:rsid w:val="00E10B99"/>
    <w:rsid w:val="00E13E6A"/>
    <w:rsid w:val="00E157A7"/>
    <w:rsid w:val="00E15C5E"/>
    <w:rsid w:val="00E160E6"/>
    <w:rsid w:val="00E17703"/>
    <w:rsid w:val="00E21AE9"/>
    <w:rsid w:val="00E24903"/>
    <w:rsid w:val="00E257BC"/>
    <w:rsid w:val="00E32250"/>
    <w:rsid w:val="00E3249E"/>
    <w:rsid w:val="00E328C1"/>
    <w:rsid w:val="00E33B4E"/>
    <w:rsid w:val="00E366FE"/>
    <w:rsid w:val="00E37515"/>
    <w:rsid w:val="00E410EC"/>
    <w:rsid w:val="00E430A7"/>
    <w:rsid w:val="00E4349C"/>
    <w:rsid w:val="00E43AE4"/>
    <w:rsid w:val="00E47C2C"/>
    <w:rsid w:val="00E51A33"/>
    <w:rsid w:val="00E54213"/>
    <w:rsid w:val="00E56639"/>
    <w:rsid w:val="00E57238"/>
    <w:rsid w:val="00E61FCE"/>
    <w:rsid w:val="00E63325"/>
    <w:rsid w:val="00E65FFB"/>
    <w:rsid w:val="00E71D89"/>
    <w:rsid w:val="00E73966"/>
    <w:rsid w:val="00E75600"/>
    <w:rsid w:val="00E77674"/>
    <w:rsid w:val="00E80851"/>
    <w:rsid w:val="00E83C11"/>
    <w:rsid w:val="00E8443D"/>
    <w:rsid w:val="00E90C24"/>
    <w:rsid w:val="00E90F4D"/>
    <w:rsid w:val="00E91024"/>
    <w:rsid w:val="00E92D7C"/>
    <w:rsid w:val="00E9402C"/>
    <w:rsid w:val="00E94FEA"/>
    <w:rsid w:val="00E953A7"/>
    <w:rsid w:val="00EA018D"/>
    <w:rsid w:val="00EA217F"/>
    <w:rsid w:val="00EA337A"/>
    <w:rsid w:val="00EA4840"/>
    <w:rsid w:val="00EA4A75"/>
    <w:rsid w:val="00EA4A88"/>
    <w:rsid w:val="00EA537B"/>
    <w:rsid w:val="00EA6DB8"/>
    <w:rsid w:val="00EB098D"/>
    <w:rsid w:val="00EB12F0"/>
    <w:rsid w:val="00EB2CB8"/>
    <w:rsid w:val="00EB614B"/>
    <w:rsid w:val="00EB7EBF"/>
    <w:rsid w:val="00EB7F96"/>
    <w:rsid w:val="00EC0FDD"/>
    <w:rsid w:val="00EC36E1"/>
    <w:rsid w:val="00EC5CF9"/>
    <w:rsid w:val="00EC658A"/>
    <w:rsid w:val="00EC7BAF"/>
    <w:rsid w:val="00ED08EF"/>
    <w:rsid w:val="00ED1614"/>
    <w:rsid w:val="00ED2898"/>
    <w:rsid w:val="00ED373D"/>
    <w:rsid w:val="00ED3AE4"/>
    <w:rsid w:val="00ED3E6D"/>
    <w:rsid w:val="00ED55EC"/>
    <w:rsid w:val="00ED64B1"/>
    <w:rsid w:val="00EE0F77"/>
    <w:rsid w:val="00EE57F5"/>
    <w:rsid w:val="00EE7944"/>
    <w:rsid w:val="00EE7A87"/>
    <w:rsid w:val="00EF1255"/>
    <w:rsid w:val="00EF455B"/>
    <w:rsid w:val="00EF5771"/>
    <w:rsid w:val="00EF7B9D"/>
    <w:rsid w:val="00EF7C76"/>
    <w:rsid w:val="00F02663"/>
    <w:rsid w:val="00F03385"/>
    <w:rsid w:val="00F04C41"/>
    <w:rsid w:val="00F05263"/>
    <w:rsid w:val="00F054B3"/>
    <w:rsid w:val="00F07C9C"/>
    <w:rsid w:val="00F07EF4"/>
    <w:rsid w:val="00F1029E"/>
    <w:rsid w:val="00F12467"/>
    <w:rsid w:val="00F1247B"/>
    <w:rsid w:val="00F13435"/>
    <w:rsid w:val="00F13BF4"/>
    <w:rsid w:val="00F14322"/>
    <w:rsid w:val="00F14DC8"/>
    <w:rsid w:val="00F14E75"/>
    <w:rsid w:val="00F16F6A"/>
    <w:rsid w:val="00F1728F"/>
    <w:rsid w:val="00F20FCA"/>
    <w:rsid w:val="00F2144E"/>
    <w:rsid w:val="00F234C2"/>
    <w:rsid w:val="00F23C83"/>
    <w:rsid w:val="00F2656E"/>
    <w:rsid w:val="00F266AC"/>
    <w:rsid w:val="00F31588"/>
    <w:rsid w:val="00F34747"/>
    <w:rsid w:val="00F35420"/>
    <w:rsid w:val="00F36190"/>
    <w:rsid w:val="00F3663D"/>
    <w:rsid w:val="00F37773"/>
    <w:rsid w:val="00F40B4E"/>
    <w:rsid w:val="00F41088"/>
    <w:rsid w:val="00F4124E"/>
    <w:rsid w:val="00F4156A"/>
    <w:rsid w:val="00F42D1E"/>
    <w:rsid w:val="00F44086"/>
    <w:rsid w:val="00F440DD"/>
    <w:rsid w:val="00F504E9"/>
    <w:rsid w:val="00F50558"/>
    <w:rsid w:val="00F568B8"/>
    <w:rsid w:val="00F57399"/>
    <w:rsid w:val="00F63BB1"/>
    <w:rsid w:val="00F67623"/>
    <w:rsid w:val="00F70A20"/>
    <w:rsid w:val="00F71BBF"/>
    <w:rsid w:val="00F72F8D"/>
    <w:rsid w:val="00F747BE"/>
    <w:rsid w:val="00F75D28"/>
    <w:rsid w:val="00F75E8F"/>
    <w:rsid w:val="00F76A88"/>
    <w:rsid w:val="00F76C8B"/>
    <w:rsid w:val="00F77E60"/>
    <w:rsid w:val="00F77FEA"/>
    <w:rsid w:val="00F8080F"/>
    <w:rsid w:val="00F810AD"/>
    <w:rsid w:val="00F86B44"/>
    <w:rsid w:val="00F91DCA"/>
    <w:rsid w:val="00F93337"/>
    <w:rsid w:val="00FA00F3"/>
    <w:rsid w:val="00FA026A"/>
    <w:rsid w:val="00FA051E"/>
    <w:rsid w:val="00FA0785"/>
    <w:rsid w:val="00FA0C41"/>
    <w:rsid w:val="00FA60CC"/>
    <w:rsid w:val="00FA6D2E"/>
    <w:rsid w:val="00FB0706"/>
    <w:rsid w:val="00FB309C"/>
    <w:rsid w:val="00FB59B0"/>
    <w:rsid w:val="00FB6255"/>
    <w:rsid w:val="00FC29A8"/>
    <w:rsid w:val="00FC6629"/>
    <w:rsid w:val="00FC724D"/>
    <w:rsid w:val="00FC775F"/>
    <w:rsid w:val="00FD0808"/>
    <w:rsid w:val="00FD1F39"/>
    <w:rsid w:val="00FD5FE9"/>
    <w:rsid w:val="00FE030F"/>
    <w:rsid w:val="00FE1CCE"/>
    <w:rsid w:val="00FE6C41"/>
    <w:rsid w:val="00FE702B"/>
    <w:rsid w:val="00FF3B6F"/>
    <w:rsid w:val="00FF4C09"/>
    <w:rsid w:val="00FF53E3"/>
    <w:rsid w:val="00FF64C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5E19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nl-BE" w:eastAsia="nl-BE" w:bidi="ar-SA"/>
      </w:rPr>
    </w:rPrDefault>
    <w:pPrDefault>
      <w:pPr>
        <w:spacing w:line="300" w:lineRule="exac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semiHidden="1" w:unhideWhenUsed="1"/>
    <w:lsdException w:name="Table Grid 1" w:semiHidden="1" w:unhideWhenUsed="1"/>
    <w:lsdException w:name="Table Grid 2"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8056F"/>
    <w:pPr>
      <w:spacing w:line="300" w:lineRule="atLeast"/>
      <w:contextualSpacing/>
    </w:pPr>
    <w:rPr>
      <w:color w:val="585849" w:themeColor="text1" w:themeShade="80"/>
      <w:szCs w:val="12"/>
      <w:lang w:eastAsia="nl-NL"/>
    </w:rPr>
  </w:style>
  <w:style w:type="paragraph" w:styleId="Kop1">
    <w:name w:val="heading 1"/>
    <w:basedOn w:val="Standaard"/>
    <w:next w:val="Standaard"/>
    <w:link w:val="Kop1Char"/>
    <w:qFormat/>
    <w:rsid w:val="00C66378"/>
    <w:pPr>
      <w:keepNext/>
      <w:keepLines/>
      <w:numPr>
        <w:numId w:val="6"/>
      </w:numPr>
      <w:spacing w:before="480" w:after="120"/>
      <w:outlineLvl w:val="0"/>
    </w:pPr>
    <w:rPr>
      <w:rFonts w:asciiTheme="majorHAnsi" w:eastAsiaTheme="majorEastAsia" w:hAnsiTheme="majorHAnsi" w:cstheme="majorBidi"/>
      <w:b/>
      <w:bCs/>
      <w:sz w:val="26"/>
      <w:szCs w:val="28"/>
    </w:rPr>
  </w:style>
  <w:style w:type="paragraph" w:styleId="Kop2">
    <w:name w:val="heading 2"/>
    <w:basedOn w:val="Standaard"/>
    <w:next w:val="Standaard"/>
    <w:link w:val="Kop2Char"/>
    <w:unhideWhenUsed/>
    <w:qFormat/>
    <w:rsid w:val="00C66378"/>
    <w:pPr>
      <w:keepNext/>
      <w:keepLines/>
      <w:numPr>
        <w:ilvl w:val="1"/>
        <w:numId w:val="6"/>
      </w:numPr>
      <w:spacing w:before="200"/>
      <w:outlineLvl w:val="1"/>
    </w:pPr>
    <w:rPr>
      <w:rFonts w:asciiTheme="majorHAnsi" w:eastAsiaTheme="majorEastAsia" w:hAnsiTheme="majorHAnsi" w:cstheme="majorBidi"/>
      <w:b/>
      <w:bCs/>
      <w:sz w:val="24"/>
      <w:szCs w:val="26"/>
    </w:rPr>
  </w:style>
  <w:style w:type="paragraph" w:styleId="Kop3">
    <w:name w:val="heading 3"/>
    <w:basedOn w:val="Standaard"/>
    <w:next w:val="Standaard"/>
    <w:link w:val="Kop3Char"/>
    <w:unhideWhenUsed/>
    <w:qFormat/>
    <w:rsid w:val="00C66378"/>
    <w:pPr>
      <w:keepNext/>
      <w:keepLines/>
      <w:numPr>
        <w:ilvl w:val="2"/>
        <w:numId w:val="6"/>
      </w:numPr>
      <w:spacing w:before="200"/>
      <w:outlineLvl w:val="2"/>
    </w:pPr>
    <w:rPr>
      <w:rFonts w:asciiTheme="majorHAnsi" w:eastAsiaTheme="majorEastAsia" w:hAnsiTheme="majorHAnsi" w:cstheme="majorBidi"/>
      <w:b/>
      <w:bCs/>
      <w:sz w:val="22"/>
    </w:rPr>
  </w:style>
  <w:style w:type="paragraph" w:styleId="Kop4">
    <w:name w:val="heading 4"/>
    <w:basedOn w:val="Standaard"/>
    <w:next w:val="Standaard"/>
    <w:link w:val="Kop4Char"/>
    <w:unhideWhenUsed/>
    <w:rsid w:val="00C66378"/>
    <w:pPr>
      <w:keepNext/>
      <w:keepLines/>
      <w:numPr>
        <w:ilvl w:val="3"/>
        <w:numId w:val="6"/>
      </w:numPr>
      <w:spacing w:before="200"/>
      <w:outlineLvl w:val="3"/>
    </w:pPr>
    <w:rPr>
      <w:rFonts w:asciiTheme="majorHAnsi" w:eastAsiaTheme="majorEastAsia" w:hAnsiTheme="majorHAnsi" w:cstheme="majorBidi"/>
      <w:b/>
      <w:bCs/>
      <w:iCs/>
    </w:rPr>
  </w:style>
  <w:style w:type="paragraph" w:styleId="Kop5">
    <w:name w:val="heading 5"/>
    <w:basedOn w:val="Standaard"/>
    <w:next w:val="Standaard"/>
    <w:link w:val="Kop5Char"/>
    <w:unhideWhenUsed/>
    <w:rsid w:val="007E2E9E"/>
    <w:pPr>
      <w:keepNext/>
      <w:keepLines/>
      <w:numPr>
        <w:ilvl w:val="4"/>
        <w:numId w:val="6"/>
      </w:numPr>
      <w:spacing w:before="200"/>
      <w:outlineLvl w:val="4"/>
    </w:pPr>
    <w:rPr>
      <w:rFonts w:asciiTheme="majorHAnsi" w:eastAsiaTheme="majorEastAsia" w:hAnsiTheme="majorHAnsi" w:cstheme="majorBidi"/>
      <w:b/>
    </w:rPr>
  </w:style>
  <w:style w:type="paragraph" w:styleId="Kop6">
    <w:name w:val="heading 6"/>
    <w:basedOn w:val="Standaard"/>
    <w:next w:val="Standaard"/>
    <w:link w:val="Kop6Char"/>
    <w:unhideWhenUsed/>
    <w:rsid w:val="007E2E9E"/>
    <w:pPr>
      <w:keepNext/>
      <w:keepLines/>
      <w:numPr>
        <w:ilvl w:val="5"/>
        <w:numId w:val="6"/>
      </w:numPr>
      <w:spacing w:before="200"/>
      <w:outlineLvl w:val="5"/>
    </w:pPr>
    <w:rPr>
      <w:rFonts w:asciiTheme="majorHAnsi" w:eastAsiaTheme="majorEastAsia" w:hAnsiTheme="majorHAnsi" w:cstheme="majorBidi"/>
      <w:b/>
      <w:iCs/>
    </w:rPr>
  </w:style>
  <w:style w:type="paragraph" w:styleId="Kop7">
    <w:name w:val="heading 7"/>
    <w:basedOn w:val="Standaard"/>
    <w:next w:val="Standaard"/>
    <w:link w:val="Kop7Char"/>
    <w:unhideWhenUsed/>
    <w:rsid w:val="007E2E9E"/>
    <w:pPr>
      <w:keepNext/>
      <w:keepLines/>
      <w:numPr>
        <w:ilvl w:val="6"/>
        <w:numId w:val="6"/>
      </w:numPr>
      <w:spacing w:before="200"/>
      <w:outlineLvl w:val="6"/>
    </w:pPr>
    <w:rPr>
      <w:rFonts w:asciiTheme="majorHAnsi" w:eastAsiaTheme="majorEastAsia" w:hAnsiTheme="majorHAnsi" w:cstheme="majorBidi"/>
      <w:b/>
      <w:iCs/>
    </w:rPr>
  </w:style>
  <w:style w:type="paragraph" w:styleId="Kop8">
    <w:name w:val="heading 8"/>
    <w:basedOn w:val="Standaard"/>
    <w:next w:val="Standaard"/>
    <w:link w:val="Kop8Char"/>
    <w:unhideWhenUsed/>
    <w:rsid w:val="007E2E9E"/>
    <w:pPr>
      <w:keepNext/>
      <w:keepLines/>
      <w:numPr>
        <w:ilvl w:val="7"/>
        <w:numId w:val="6"/>
      </w:numPr>
      <w:spacing w:before="200"/>
      <w:outlineLvl w:val="7"/>
    </w:pPr>
    <w:rPr>
      <w:rFonts w:asciiTheme="majorHAnsi" w:eastAsiaTheme="majorEastAsia" w:hAnsiTheme="majorHAnsi" w:cstheme="majorBidi"/>
      <w:b/>
      <w:szCs w:val="20"/>
    </w:rPr>
  </w:style>
  <w:style w:type="paragraph" w:styleId="Kop9">
    <w:name w:val="heading 9"/>
    <w:basedOn w:val="Standaard"/>
    <w:next w:val="Standaard"/>
    <w:link w:val="Kop9Char"/>
    <w:unhideWhenUsed/>
    <w:rsid w:val="007E2E9E"/>
    <w:pPr>
      <w:keepNext/>
      <w:keepLines/>
      <w:numPr>
        <w:ilvl w:val="8"/>
        <w:numId w:val="6"/>
      </w:numPr>
      <w:spacing w:before="200"/>
      <w:outlineLvl w:val="8"/>
    </w:pPr>
    <w:rPr>
      <w:rFonts w:asciiTheme="majorHAnsi" w:eastAsiaTheme="majorEastAsia" w:hAnsiTheme="majorHAnsi" w:cstheme="majorBidi"/>
      <w:b/>
      <w:iCs/>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psomming">
    <w:name w:val="Opsomming"/>
    <w:basedOn w:val="Standaard"/>
    <w:link w:val="OpsommingChar"/>
    <w:qFormat/>
    <w:rsid w:val="00EA018D"/>
    <w:pPr>
      <w:numPr>
        <w:numId w:val="4"/>
      </w:numPr>
      <w:tabs>
        <w:tab w:val="left" w:pos="284"/>
      </w:tabs>
    </w:pPr>
  </w:style>
  <w:style w:type="paragraph" w:styleId="Lijstnummering">
    <w:name w:val="List Number"/>
    <w:basedOn w:val="Standaard"/>
    <w:link w:val="LijstnummeringChar"/>
    <w:qFormat/>
    <w:rsid w:val="00EA018D"/>
    <w:pPr>
      <w:numPr>
        <w:numId w:val="2"/>
      </w:numPr>
    </w:pPr>
  </w:style>
  <w:style w:type="paragraph" w:styleId="Koptekst">
    <w:name w:val="header"/>
    <w:basedOn w:val="Standaard"/>
    <w:link w:val="KoptekstChar"/>
    <w:rsid w:val="00206331"/>
    <w:pPr>
      <w:tabs>
        <w:tab w:val="center" w:pos="4536"/>
        <w:tab w:val="right" w:pos="9072"/>
      </w:tabs>
    </w:pPr>
  </w:style>
  <w:style w:type="character" w:customStyle="1" w:styleId="KoptekstChar">
    <w:name w:val="Koptekst Char"/>
    <w:basedOn w:val="Standaardalinea-lettertype"/>
    <w:link w:val="Koptekst"/>
    <w:rsid w:val="00206331"/>
    <w:rPr>
      <w:sz w:val="24"/>
      <w:szCs w:val="24"/>
      <w:lang w:val="nl-NL" w:eastAsia="nl-NL"/>
    </w:rPr>
  </w:style>
  <w:style w:type="paragraph" w:styleId="Ballontekst">
    <w:name w:val="Balloon Text"/>
    <w:basedOn w:val="Standaard"/>
    <w:next w:val="Standaard"/>
    <w:link w:val="BallontekstChar"/>
    <w:rsid w:val="007E2E9E"/>
    <w:pPr>
      <w:tabs>
        <w:tab w:val="left" w:pos="3544"/>
      </w:tabs>
      <w:spacing w:line="220" w:lineRule="atLeast"/>
    </w:pPr>
    <w:rPr>
      <w:rFonts w:cs="Tahoma"/>
      <w:b/>
      <w:sz w:val="16"/>
      <w:szCs w:val="14"/>
    </w:rPr>
  </w:style>
  <w:style w:type="character" w:customStyle="1" w:styleId="BallontekstChar">
    <w:name w:val="Ballontekst Char"/>
    <w:basedOn w:val="Standaardalinea-lettertype"/>
    <w:link w:val="Ballontekst"/>
    <w:rsid w:val="00651F67"/>
    <w:rPr>
      <w:rFonts w:cs="Tahoma"/>
      <w:b/>
      <w:color w:val="585849" w:themeColor="text1" w:themeShade="80"/>
      <w:sz w:val="16"/>
      <w:szCs w:val="14"/>
      <w:lang w:eastAsia="nl-NL"/>
    </w:rPr>
  </w:style>
  <w:style w:type="character" w:customStyle="1" w:styleId="Kop1Char">
    <w:name w:val="Kop 1 Char"/>
    <w:basedOn w:val="Standaardalinea-lettertype"/>
    <w:link w:val="Kop1"/>
    <w:rsid w:val="00F76A88"/>
    <w:rPr>
      <w:rFonts w:asciiTheme="majorHAnsi" w:eastAsiaTheme="majorEastAsia" w:hAnsiTheme="majorHAnsi" w:cstheme="majorBidi"/>
      <w:b/>
      <w:bCs/>
      <w:color w:val="585849" w:themeColor="text1" w:themeShade="80"/>
      <w:sz w:val="26"/>
      <w:szCs w:val="28"/>
      <w:lang w:eastAsia="nl-NL"/>
    </w:rPr>
  </w:style>
  <w:style w:type="paragraph" w:styleId="Titel">
    <w:name w:val="Title"/>
    <w:basedOn w:val="Standaard"/>
    <w:next w:val="Beschrijving"/>
    <w:link w:val="TitelChar"/>
    <w:qFormat/>
    <w:rsid w:val="007E2E9E"/>
    <w:pPr>
      <w:spacing w:after="300" w:line="240" w:lineRule="auto"/>
    </w:pPr>
    <w:rPr>
      <w:rFonts w:asciiTheme="majorHAnsi" w:eastAsiaTheme="majorEastAsia" w:hAnsiTheme="majorHAnsi" w:cstheme="majorBidi"/>
      <w:spacing w:val="5"/>
      <w:kern w:val="28"/>
      <w:sz w:val="36"/>
      <w:szCs w:val="52"/>
    </w:rPr>
  </w:style>
  <w:style w:type="character" w:customStyle="1" w:styleId="TitelChar">
    <w:name w:val="Titel Char"/>
    <w:basedOn w:val="Standaardalinea-lettertype"/>
    <w:link w:val="Titel"/>
    <w:rsid w:val="00EC36E1"/>
    <w:rPr>
      <w:rFonts w:asciiTheme="majorHAnsi" w:eastAsiaTheme="majorEastAsia" w:hAnsiTheme="majorHAnsi" w:cstheme="majorBidi"/>
      <w:color w:val="585849" w:themeColor="text1" w:themeShade="80"/>
      <w:spacing w:val="5"/>
      <w:kern w:val="28"/>
      <w:sz w:val="36"/>
      <w:szCs w:val="52"/>
      <w:lang w:eastAsia="nl-NL"/>
    </w:rPr>
  </w:style>
  <w:style w:type="character" w:styleId="Nadruk">
    <w:name w:val="Emphasis"/>
    <w:basedOn w:val="Standaardalinea-lettertype"/>
    <w:qFormat/>
    <w:rsid w:val="007E2E9E"/>
    <w:rPr>
      <w:i/>
      <w:iCs/>
      <w:color w:val="773388" w:themeColor="accent2"/>
    </w:rPr>
  </w:style>
  <w:style w:type="paragraph" w:styleId="Ondertitel">
    <w:name w:val="Subtitle"/>
    <w:basedOn w:val="Standaard"/>
    <w:next w:val="Standaard"/>
    <w:link w:val="OndertitelChar"/>
    <w:qFormat/>
    <w:rsid w:val="007E2E9E"/>
    <w:pPr>
      <w:numPr>
        <w:ilvl w:val="1"/>
      </w:numPr>
      <w:spacing w:before="120"/>
    </w:pPr>
    <w:rPr>
      <w:rFonts w:asciiTheme="majorHAnsi" w:eastAsiaTheme="majorEastAsia" w:hAnsiTheme="majorHAnsi" w:cstheme="majorBidi"/>
      <w:b/>
      <w:iCs/>
      <w:color w:val="CC0077" w:themeColor="accent3"/>
      <w:spacing w:val="15"/>
      <w:sz w:val="24"/>
      <w:u w:val="single"/>
    </w:rPr>
  </w:style>
  <w:style w:type="character" w:customStyle="1" w:styleId="OndertitelChar">
    <w:name w:val="Ondertitel Char"/>
    <w:basedOn w:val="Standaardalinea-lettertype"/>
    <w:link w:val="Ondertitel"/>
    <w:rsid w:val="001C6234"/>
    <w:rPr>
      <w:rFonts w:asciiTheme="majorHAnsi" w:eastAsiaTheme="majorEastAsia" w:hAnsiTheme="majorHAnsi" w:cstheme="majorBidi"/>
      <w:b/>
      <w:iCs/>
      <w:color w:val="CC0077" w:themeColor="accent3"/>
      <w:spacing w:val="15"/>
      <w:sz w:val="24"/>
      <w:szCs w:val="12"/>
      <w:u w:val="single"/>
      <w:lang w:eastAsia="nl-NL"/>
    </w:rPr>
  </w:style>
  <w:style w:type="character" w:customStyle="1" w:styleId="Kop2Char">
    <w:name w:val="Kop 2 Char"/>
    <w:basedOn w:val="Standaardalinea-lettertype"/>
    <w:link w:val="Kop2"/>
    <w:rsid w:val="00F76A88"/>
    <w:rPr>
      <w:rFonts w:asciiTheme="majorHAnsi" w:eastAsiaTheme="majorEastAsia" w:hAnsiTheme="majorHAnsi" w:cstheme="majorBidi"/>
      <w:b/>
      <w:bCs/>
      <w:color w:val="585849" w:themeColor="text1" w:themeShade="80"/>
      <w:sz w:val="24"/>
      <w:szCs w:val="26"/>
      <w:lang w:eastAsia="nl-NL"/>
    </w:rPr>
  </w:style>
  <w:style w:type="character" w:customStyle="1" w:styleId="Kop3Char">
    <w:name w:val="Kop 3 Char"/>
    <w:basedOn w:val="Standaardalinea-lettertype"/>
    <w:link w:val="Kop3"/>
    <w:rsid w:val="00F76A88"/>
    <w:rPr>
      <w:rFonts w:asciiTheme="majorHAnsi" w:eastAsiaTheme="majorEastAsia" w:hAnsiTheme="majorHAnsi" w:cstheme="majorBidi"/>
      <w:b/>
      <w:bCs/>
      <w:color w:val="585849" w:themeColor="text1" w:themeShade="80"/>
      <w:sz w:val="22"/>
      <w:szCs w:val="12"/>
      <w:lang w:eastAsia="nl-NL"/>
    </w:rPr>
  </w:style>
  <w:style w:type="character" w:customStyle="1" w:styleId="Kop4Char">
    <w:name w:val="Kop 4 Char"/>
    <w:basedOn w:val="Standaardalinea-lettertype"/>
    <w:link w:val="Kop4"/>
    <w:rsid w:val="00F76A88"/>
    <w:rPr>
      <w:rFonts w:asciiTheme="majorHAnsi" w:eastAsiaTheme="majorEastAsia" w:hAnsiTheme="majorHAnsi" w:cstheme="majorBidi"/>
      <w:b/>
      <w:bCs/>
      <w:iCs/>
      <w:color w:val="585849" w:themeColor="text1" w:themeShade="80"/>
      <w:szCs w:val="12"/>
      <w:lang w:eastAsia="nl-NL"/>
    </w:rPr>
  </w:style>
  <w:style w:type="character" w:customStyle="1" w:styleId="Kop5Char">
    <w:name w:val="Kop 5 Char"/>
    <w:basedOn w:val="Standaardalinea-lettertype"/>
    <w:link w:val="Kop5"/>
    <w:rsid w:val="00F76A88"/>
    <w:rPr>
      <w:rFonts w:asciiTheme="majorHAnsi" w:eastAsiaTheme="majorEastAsia" w:hAnsiTheme="majorHAnsi" w:cstheme="majorBidi"/>
      <w:b/>
      <w:color w:val="585849" w:themeColor="text1" w:themeShade="80"/>
      <w:szCs w:val="12"/>
      <w:lang w:eastAsia="nl-NL"/>
    </w:rPr>
  </w:style>
  <w:style w:type="character" w:customStyle="1" w:styleId="Kop6Char">
    <w:name w:val="Kop 6 Char"/>
    <w:basedOn w:val="Standaardalinea-lettertype"/>
    <w:link w:val="Kop6"/>
    <w:rsid w:val="00F76A88"/>
    <w:rPr>
      <w:rFonts w:asciiTheme="majorHAnsi" w:eastAsiaTheme="majorEastAsia" w:hAnsiTheme="majorHAnsi" w:cstheme="majorBidi"/>
      <w:b/>
      <w:iCs/>
      <w:color w:val="585849" w:themeColor="text1" w:themeShade="80"/>
      <w:szCs w:val="12"/>
      <w:lang w:eastAsia="nl-NL"/>
    </w:rPr>
  </w:style>
  <w:style w:type="character" w:customStyle="1" w:styleId="Kop7Char">
    <w:name w:val="Kop 7 Char"/>
    <w:basedOn w:val="Standaardalinea-lettertype"/>
    <w:link w:val="Kop7"/>
    <w:rsid w:val="00F76A88"/>
    <w:rPr>
      <w:rFonts w:asciiTheme="majorHAnsi" w:eastAsiaTheme="majorEastAsia" w:hAnsiTheme="majorHAnsi" w:cstheme="majorBidi"/>
      <w:b/>
      <w:iCs/>
      <w:color w:val="585849" w:themeColor="text1" w:themeShade="80"/>
      <w:szCs w:val="12"/>
      <w:lang w:eastAsia="nl-NL"/>
    </w:rPr>
  </w:style>
  <w:style w:type="character" w:customStyle="1" w:styleId="Kop8Char">
    <w:name w:val="Kop 8 Char"/>
    <w:basedOn w:val="Standaardalinea-lettertype"/>
    <w:link w:val="Kop8"/>
    <w:rsid w:val="00F76A88"/>
    <w:rPr>
      <w:rFonts w:asciiTheme="majorHAnsi" w:eastAsiaTheme="majorEastAsia" w:hAnsiTheme="majorHAnsi" w:cstheme="majorBidi"/>
      <w:b/>
      <w:color w:val="585849" w:themeColor="text1" w:themeShade="80"/>
      <w:lang w:eastAsia="nl-NL"/>
    </w:rPr>
  </w:style>
  <w:style w:type="character" w:customStyle="1" w:styleId="Kop9Char">
    <w:name w:val="Kop 9 Char"/>
    <w:basedOn w:val="Standaardalinea-lettertype"/>
    <w:link w:val="Kop9"/>
    <w:rsid w:val="00F76A88"/>
    <w:rPr>
      <w:rFonts w:asciiTheme="majorHAnsi" w:eastAsiaTheme="majorEastAsia" w:hAnsiTheme="majorHAnsi" w:cstheme="majorBidi"/>
      <w:b/>
      <w:iCs/>
      <w:color w:val="585849" w:themeColor="text1" w:themeShade="80"/>
      <w:lang w:eastAsia="nl-NL"/>
    </w:rPr>
  </w:style>
  <w:style w:type="character" w:styleId="Subtielebenadrukking">
    <w:name w:val="Subtle Emphasis"/>
    <w:basedOn w:val="Standaardalinea-lettertype"/>
    <w:uiPriority w:val="19"/>
    <w:qFormat/>
    <w:rsid w:val="007E2E9E"/>
    <w:rPr>
      <w:i/>
      <w:iCs/>
      <w:color w:val="585849" w:themeColor="text1" w:themeShade="80"/>
    </w:rPr>
  </w:style>
  <w:style w:type="character" w:styleId="Intensievebenadrukking">
    <w:name w:val="Intense Emphasis"/>
    <w:basedOn w:val="Standaardalinea-lettertype"/>
    <w:uiPriority w:val="21"/>
    <w:qFormat/>
    <w:rsid w:val="007E2E9E"/>
    <w:rPr>
      <w:b/>
      <w:bCs/>
      <w:i/>
      <w:iCs/>
      <w:color w:val="CC0077" w:themeColor="accent3"/>
    </w:rPr>
  </w:style>
  <w:style w:type="paragraph" w:styleId="Citaat">
    <w:name w:val="Quote"/>
    <w:basedOn w:val="Standaard"/>
    <w:next w:val="Standaard"/>
    <w:link w:val="CitaatChar"/>
    <w:uiPriority w:val="29"/>
    <w:qFormat/>
    <w:rsid w:val="007E2E9E"/>
    <w:rPr>
      <w:i/>
      <w:iCs/>
    </w:rPr>
  </w:style>
  <w:style w:type="character" w:customStyle="1" w:styleId="CitaatChar">
    <w:name w:val="Citaat Char"/>
    <w:basedOn w:val="Standaardalinea-lettertype"/>
    <w:link w:val="Citaat"/>
    <w:uiPriority w:val="29"/>
    <w:rsid w:val="00E0120D"/>
    <w:rPr>
      <w:i/>
      <w:iCs/>
      <w:color w:val="585849" w:themeColor="text1" w:themeShade="80"/>
      <w:sz w:val="20"/>
      <w:szCs w:val="12"/>
      <w:lang w:eastAsia="nl-NL"/>
    </w:rPr>
  </w:style>
  <w:style w:type="paragraph" w:styleId="Duidelijkcitaat">
    <w:name w:val="Intense Quote"/>
    <w:basedOn w:val="Standaard"/>
    <w:next w:val="Standaard"/>
    <w:link w:val="DuidelijkcitaatChar"/>
    <w:uiPriority w:val="30"/>
    <w:qFormat/>
    <w:rsid w:val="007E2E9E"/>
    <w:pPr>
      <w:pBdr>
        <w:bottom w:val="single" w:sz="4" w:space="4" w:color="CC0077" w:themeColor="accent3"/>
      </w:pBdr>
      <w:spacing w:before="200"/>
      <w:ind w:left="936" w:right="936"/>
    </w:pPr>
    <w:rPr>
      <w:b/>
      <w:bCs/>
      <w:i/>
      <w:iCs/>
      <w:color w:val="CC0077" w:themeColor="accent3"/>
    </w:rPr>
  </w:style>
  <w:style w:type="character" w:customStyle="1" w:styleId="DuidelijkcitaatChar">
    <w:name w:val="Duidelijk citaat Char"/>
    <w:basedOn w:val="Standaardalinea-lettertype"/>
    <w:link w:val="Duidelijkcitaat"/>
    <w:uiPriority w:val="30"/>
    <w:rsid w:val="001C6234"/>
    <w:rPr>
      <w:b/>
      <w:bCs/>
      <w:i/>
      <w:iCs/>
      <w:color w:val="CC0077" w:themeColor="accent3"/>
      <w:sz w:val="20"/>
      <w:szCs w:val="12"/>
      <w:lang w:eastAsia="nl-NL"/>
    </w:rPr>
  </w:style>
  <w:style w:type="character" w:styleId="Subtieleverwijzing">
    <w:name w:val="Subtle Reference"/>
    <w:basedOn w:val="Standaardalinea-lettertype"/>
    <w:uiPriority w:val="31"/>
    <w:qFormat/>
    <w:rsid w:val="007E2E9E"/>
    <w:rPr>
      <w:smallCaps/>
      <w:color w:val="773388" w:themeColor="accent2"/>
      <w:u w:val="single"/>
    </w:rPr>
  </w:style>
  <w:style w:type="character" w:styleId="Intensieveverwijzing">
    <w:name w:val="Intense Reference"/>
    <w:basedOn w:val="Standaardalinea-lettertype"/>
    <w:uiPriority w:val="32"/>
    <w:qFormat/>
    <w:rsid w:val="007E2E9E"/>
    <w:rPr>
      <w:b/>
      <w:bCs/>
      <w:smallCaps/>
      <w:color w:val="773388" w:themeColor="accent2"/>
      <w:spacing w:val="5"/>
      <w:u w:val="single"/>
    </w:rPr>
  </w:style>
  <w:style w:type="paragraph" w:customStyle="1" w:styleId="Postadres">
    <w:name w:val="Postadres"/>
    <w:basedOn w:val="Standaard"/>
    <w:link w:val="PostadresChar"/>
    <w:rsid w:val="007E2E9E"/>
    <w:pPr>
      <w:spacing w:line="240" w:lineRule="atLeast"/>
    </w:pPr>
  </w:style>
  <w:style w:type="paragraph" w:customStyle="1" w:styleId="Bijtitel">
    <w:name w:val="Bijtitel"/>
    <w:basedOn w:val="Standaard"/>
    <w:next w:val="Standaard"/>
    <w:rsid w:val="002D0A8D"/>
    <w:pPr>
      <w:keepNext/>
      <w:keepLines/>
      <w:tabs>
        <w:tab w:val="left" w:pos="6577"/>
      </w:tabs>
      <w:spacing w:after="600" w:line="240" w:lineRule="atLeast"/>
      <w:outlineLvl w:val="0"/>
    </w:pPr>
    <w:rPr>
      <w:rFonts w:ascii="Arial Narrow" w:hAnsi="Arial Narrow"/>
      <w:spacing w:val="6"/>
      <w:sz w:val="24"/>
      <w:szCs w:val="20"/>
      <w:lang w:eastAsia="nl-BE"/>
    </w:rPr>
  </w:style>
  <w:style w:type="table" w:styleId="Tabelraster">
    <w:name w:val="Table Grid"/>
    <w:basedOn w:val="Standaardtabel"/>
    <w:rsid w:val="00EC0FDD"/>
    <w:pPr>
      <w:spacing w:line="240" w:lineRule="auto"/>
    </w:pPr>
    <w:tblPr>
      <w:tblBorders>
        <w:top w:val="single" w:sz="4" w:space="0" w:color="AAAA99" w:themeColor="text1"/>
        <w:left w:val="single" w:sz="4" w:space="0" w:color="AAAA99" w:themeColor="text1"/>
        <w:bottom w:val="single" w:sz="4" w:space="0" w:color="AAAA99" w:themeColor="text1"/>
        <w:right w:val="single" w:sz="4" w:space="0" w:color="AAAA99" w:themeColor="text1"/>
        <w:insideH w:val="single" w:sz="4" w:space="0" w:color="AAAA99" w:themeColor="text1"/>
        <w:insideV w:val="single" w:sz="4" w:space="0" w:color="AAAA99" w:themeColor="text1"/>
      </w:tblBorders>
    </w:tblPr>
  </w:style>
  <w:style w:type="character" w:customStyle="1" w:styleId="LijstnummeringChar">
    <w:name w:val="Lijstnummering Char"/>
    <w:basedOn w:val="Standaardalinea-lettertype"/>
    <w:link w:val="Lijstnummering"/>
    <w:rsid w:val="00A95E1B"/>
    <w:rPr>
      <w:color w:val="585849" w:themeColor="text1" w:themeShade="80"/>
      <w:szCs w:val="12"/>
      <w:lang w:eastAsia="nl-NL"/>
    </w:rPr>
  </w:style>
  <w:style w:type="character" w:styleId="Tekstvantijdelijkeaanduiding">
    <w:name w:val="Placeholder Text"/>
    <w:basedOn w:val="Standaardalinea-lettertype"/>
    <w:uiPriority w:val="99"/>
    <w:semiHidden/>
    <w:rsid w:val="00255B5D"/>
    <w:rPr>
      <w:color w:val="808080"/>
    </w:rPr>
  </w:style>
  <w:style w:type="character" w:customStyle="1" w:styleId="PostadresChar">
    <w:name w:val="Postadres Char"/>
    <w:basedOn w:val="Standaardalinea-lettertype"/>
    <w:link w:val="Postadres"/>
    <w:rsid w:val="00BC12C7"/>
    <w:rPr>
      <w:color w:val="585849" w:themeColor="text1" w:themeShade="80"/>
      <w:sz w:val="20"/>
      <w:szCs w:val="12"/>
      <w:lang w:eastAsia="nl-NL"/>
    </w:rPr>
  </w:style>
  <w:style w:type="paragraph" w:customStyle="1" w:styleId="Over">
    <w:name w:val="Over"/>
    <w:basedOn w:val="Standaard"/>
    <w:link w:val="OverChar"/>
    <w:rsid w:val="007E2E9E"/>
    <w:pPr>
      <w:spacing w:after="180" w:line="240" w:lineRule="atLeast"/>
      <w:jc w:val="right"/>
    </w:pPr>
    <w:rPr>
      <w:b/>
      <w:sz w:val="24"/>
    </w:rPr>
  </w:style>
  <w:style w:type="character" w:customStyle="1" w:styleId="OverChar">
    <w:name w:val="Over Char"/>
    <w:basedOn w:val="Standaardalinea-lettertype"/>
    <w:link w:val="Over"/>
    <w:rsid w:val="000F0F55"/>
    <w:rPr>
      <w:b/>
      <w:color w:val="585849" w:themeColor="text1" w:themeShade="80"/>
      <w:sz w:val="24"/>
      <w:szCs w:val="12"/>
      <w:lang w:eastAsia="nl-NL"/>
    </w:rPr>
  </w:style>
  <w:style w:type="character" w:styleId="Hyperlink">
    <w:name w:val="Hyperlink"/>
    <w:basedOn w:val="Standaardalinea-lettertype"/>
    <w:rsid w:val="007E2E9E"/>
    <w:rPr>
      <w:color w:val="773388" w:themeColor="accent2"/>
      <w:u w:val="single"/>
    </w:rPr>
  </w:style>
  <w:style w:type="table" w:styleId="Elegantetabel">
    <w:name w:val="Table Elegant"/>
    <w:basedOn w:val="Standaardtabel"/>
    <w:locked/>
    <w:rsid w:val="00CC1014"/>
    <w:pPr>
      <w:spacing w:after="280" w:line="28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3D-effectenvoortabel1">
    <w:name w:val="Table 3D effects 1"/>
    <w:basedOn w:val="Standaardtabel"/>
    <w:locked/>
    <w:rsid w:val="00D46707"/>
    <w:pPr>
      <w:spacing w:after="280" w:line="28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Beschrijving">
    <w:name w:val="Beschrijving"/>
    <w:basedOn w:val="Standaard"/>
    <w:next w:val="Standaard"/>
    <w:rsid w:val="007E2E9E"/>
    <w:pPr>
      <w:pBdr>
        <w:top w:val="dotted" w:sz="8" w:space="0" w:color="AAAA99" w:themeColor="text1"/>
        <w:bottom w:val="dotted" w:sz="8" w:space="1" w:color="AAAA99" w:themeColor="text1"/>
      </w:pBdr>
      <w:spacing w:after="480" w:line="200" w:lineRule="atLeast"/>
    </w:pPr>
    <w:rPr>
      <w:szCs w:val="20"/>
    </w:rPr>
  </w:style>
  <w:style w:type="table" w:styleId="3D-effectenvoortabel2">
    <w:name w:val="Table 3D effects 2"/>
    <w:basedOn w:val="Standaardtabel"/>
    <w:locked/>
    <w:rsid w:val="001B1AC8"/>
    <w:pPr>
      <w:spacing w:after="280" w:line="28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rofessioneletabel">
    <w:name w:val="Table Professional"/>
    <w:basedOn w:val="Standaardtabel"/>
    <w:locked/>
    <w:rsid w:val="001B1AC8"/>
    <w:pPr>
      <w:spacing w:after="280" w:line="28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OpsommingChar">
    <w:name w:val="Opsomming Char"/>
    <w:basedOn w:val="Standaardalinea-lettertype"/>
    <w:link w:val="Opsomming"/>
    <w:rsid w:val="00A95E1B"/>
    <w:rPr>
      <w:color w:val="585849" w:themeColor="text1" w:themeShade="80"/>
      <w:szCs w:val="12"/>
      <w:lang w:eastAsia="nl-NL"/>
    </w:rPr>
  </w:style>
  <w:style w:type="paragraph" w:styleId="Lijstopsomteken">
    <w:name w:val="List Bullet"/>
    <w:basedOn w:val="Standaard"/>
    <w:rsid w:val="00EA018D"/>
    <w:pPr>
      <w:numPr>
        <w:numId w:val="1"/>
      </w:numPr>
    </w:pPr>
  </w:style>
  <w:style w:type="numbering" w:customStyle="1" w:styleId="nummering-">
    <w:name w:val="nummering-"/>
    <w:basedOn w:val="Geenlijst"/>
    <w:rsid w:val="00EA018D"/>
    <w:pPr>
      <w:numPr>
        <w:numId w:val="3"/>
      </w:numPr>
    </w:pPr>
  </w:style>
  <w:style w:type="numbering" w:customStyle="1" w:styleId="Opsomming-">
    <w:name w:val="Opsomming-"/>
    <w:basedOn w:val="Geenlijst"/>
    <w:rsid w:val="00EA018D"/>
    <w:pPr>
      <w:numPr>
        <w:numId w:val="5"/>
      </w:numPr>
    </w:pPr>
  </w:style>
  <w:style w:type="paragraph" w:styleId="Lijstalinea">
    <w:name w:val="List Paragraph"/>
    <w:basedOn w:val="Standaard"/>
    <w:uiPriority w:val="34"/>
    <w:rsid w:val="002C4B82"/>
    <w:pPr>
      <w:ind w:left="720"/>
    </w:pPr>
  </w:style>
  <w:style w:type="character" w:styleId="Verwijzingopmerking">
    <w:name w:val="annotation reference"/>
    <w:basedOn w:val="Standaardalinea-lettertype"/>
    <w:semiHidden/>
    <w:unhideWhenUsed/>
    <w:rsid w:val="009F0889"/>
    <w:rPr>
      <w:sz w:val="16"/>
      <w:szCs w:val="16"/>
    </w:rPr>
  </w:style>
  <w:style w:type="paragraph" w:styleId="Tekstopmerking">
    <w:name w:val="annotation text"/>
    <w:basedOn w:val="Standaard"/>
    <w:link w:val="TekstopmerkingChar"/>
    <w:semiHidden/>
    <w:unhideWhenUsed/>
    <w:rsid w:val="009F0889"/>
    <w:pPr>
      <w:spacing w:line="240" w:lineRule="auto"/>
    </w:pPr>
    <w:rPr>
      <w:szCs w:val="20"/>
    </w:rPr>
  </w:style>
  <w:style w:type="character" w:customStyle="1" w:styleId="TekstopmerkingChar">
    <w:name w:val="Tekst opmerking Char"/>
    <w:basedOn w:val="Standaardalinea-lettertype"/>
    <w:link w:val="Tekstopmerking"/>
    <w:semiHidden/>
    <w:rsid w:val="009F0889"/>
    <w:rPr>
      <w:color w:val="585849" w:themeColor="text1" w:themeShade="80"/>
      <w:lang w:eastAsia="nl-NL"/>
    </w:rPr>
  </w:style>
  <w:style w:type="paragraph" w:styleId="Onderwerpvanopmerking">
    <w:name w:val="annotation subject"/>
    <w:basedOn w:val="Tekstopmerking"/>
    <w:next w:val="Tekstopmerking"/>
    <w:link w:val="OnderwerpvanopmerkingChar"/>
    <w:semiHidden/>
    <w:unhideWhenUsed/>
    <w:rsid w:val="009F0889"/>
    <w:rPr>
      <w:b/>
      <w:bCs/>
    </w:rPr>
  </w:style>
  <w:style w:type="character" w:customStyle="1" w:styleId="OnderwerpvanopmerkingChar">
    <w:name w:val="Onderwerp van opmerking Char"/>
    <w:basedOn w:val="TekstopmerkingChar"/>
    <w:link w:val="Onderwerpvanopmerking"/>
    <w:semiHidden/>
    <w:rsid w:val="009F0889"/>
    <w:rPr>
      <w:b/>
      <w:bCs/>
      <w:color w:val="585849" w:themeColor="text1" w:themeShade="80"/>
      <w:lang w:eastAsia="nl-NL"/>
    </w:rPr>
  </w:style>
  <w:style w:type="paragraph" w:styleId="Revisie">
    <w:name w:val="Revision"/>
    <w:hidden/>
    <w:uiPriority w:val="99"/>
    <w:semiHidden/>
    <w:rsid w:val="000A0176"/>
    <w:pPr>
      <w:spacing w:line="240" w:lineRule="auto"/>
    </w:pPr>
    <w:rPr>
      <w:color w:val="585849" w:themeColor="text1" w:themeShade="80"/>
      <w:szCs w:val="12"/>
      <w:lang w:eastAsia="nl-NL"/>
    </w:rPr>
  </w:style>
  <w:style w:type="character" w:customStyle="1" w:styleId="Onopgelostemelding1">
    <w:name w:val="Onopgeloste melding1"/>
    <w:basedOn w:val="Standaardalinea-lettertype"/>
    <w:uiPriority w:val="99"/>
    <w:semiHidden/>
    <w:unhideWhenUsed/>
    <w:rsid w:val="00323DCF"/>
    <w:rPr>
      <w:color w:val="808080"/>
      <w:shd w:val="clear" w:color="auto" w:fill="E6E6E6"/>
    </w:rPr>
  </w:style>
  <w:style w:type="paragraph" w:styleId="Voetnoottekst">
    <w:name w:val="footnote text"/>
    <w:basedOn w:val="Standaard"/>
    <w:link w:val="VoetnoottekstChar"/>
    <w:rsid w:val="00EE7944"/>
    <w:pPr>
      <w:spacing w:before="200" w:after="200" w:line="276" w:lineRule="auto"/>
      <w:contextualSpacing w:val="0"/>
    </w:pPr>
    <w:rPr>
      <w:rFonts w:ascii="Calibri" w:eastAsia="Calibri" w:hAnsi="Calibri"/>
      <w:color w:val="auto"/>
      <w:szCs w:val="20"/>
      <w:lang w:eastAsia="en-US" w:bidi="en-US"/>
    </w:rPr>
  </w:style>
  <w:style w:type="character" w:customStyle="1" w:styleId="VoetnoottekstChar">
    <w:name w:val="Voetnoottekst Char"/>
    <w:basedOn w:val="Standaardalinea-lettertype"/>
    <w:link w:val="Voetnoottekst"/>
    <w:rsid w:val="00EE7944"/>
    <w:rPr>
      <w:rFonts w:ascii="Calibri" w:eastAsia="Calibri" w:hAnsi="Calibri"/>
      <w:lang w:eastAsia="en-US" w:bidi="en-US"/>
    </w:rPr>
  </w:style>
  <w:style w:type="character" w:styleId="Voetnootmarkering">
    <w:name w:val="footnote reference"/>
    <w:basedOn w:val="Standaardalinea-lettertype"/>
    <w:rsid w:val="00EE7944"/>
    <w:rPr>
      <w:vertAlign w:val="superscript"/>
    </w:rPr>
  </w:style>
  <w:style w:type="character" w:customStyle="1" w:styleId="Onopgelostemelding2">
    <w:name w:val="Onopgeloste melding2"/>
    <w:basedOn w:val="Standaardalinea-lettertype"/>
    <w:uiPriority w:val="99"/>
    <w:semiHidden/>
    <w:unhideWhenUsed/>
    <w:rsid w:val="00A60DC1"/>
    <w:rPr>
      <w:color w:val="808080"/>
      <w:shd w:val="clear" w:color="auto" w:fill="E6E6E6"/>
    </w:rPr>
  </w:style>
  <w:style w:type="paragraph" w:styleId="Normaalweb">
    <w:name w:val="Normal (Web)"/>
    <w:basedOn w:val="Standaard"/>
    <w:uiPriority w:val="99"/>
    <w:semiHidden/>
    <w:unhideWhenUsed/>
    <w:rsid w:val="00D33EF3"/>
    <w:pPr>
      <w:spacing w:before="100" w:beforeAutospacing="1" w:after="100" w:afterAutospacing="1" w:line="240" w:lineRule="auto"/>
      <w:contextualSpacing w:val="0"/>
    </w:pPr>
    <w:rPr>
      <w:rFonts w:ascii="Times New Roman" w:eastAsiaTheme="minorEastAsia" w:hAnsi="Times New Roman"/>
      <w:color w:val="auto"/>
      <w:sz w:val="24"/>
      <w:szCs w:val="24"/>
      <w:lang w:eastAsia="nl-BE"/>
    </w:rPr>
  </w:style>
  <w:style w:type="character" w:styleId="Onopgelostemelding">
    <w:name w:val="Unresolved Mention"/>
    <w:basedOn w:val="Standaardalinea-lettertype"/>
    <w:uiPriority w:val="99"/>
    <w:semiHidden/>
    <w:unhideWhenUsed/>
    <w:rsid w:val="00D27330"/>
    <w:rPr>
      <w:color w:val="605E5C"/>
      <w:shd w:val="clear" w:color="auto" w:fill="E1DFDD"/>
    </w:rPr>
  </w:style>
  <w:style w:type="paragraph" w:customStyle="1" w:styleId="Bodyw">
    <w:name w:val="Body_w"/>
    <w:uiPriority w:val="99"/>
    <w:rsid w:val="00FE6C41"/>
    <w:pPr>
      <w:tabs>
        <w:tab w:val="left" w:pos="380"/>
      </w:tabs>
      <w:autoSpaceDE w:val="0"/>
      <w:autoSpaceDN w:val="0"/>
      <w:adjustRightInd w:val="0"/>
      <w:spacing w:before="240" w:line="260" w:lineRule="atLeast"/>
      <w:jc w:val="both"/>
    </w:pPr>
    <w:rPr>
      <w:rFonts w:ascii="Adobe Garamond Pro" w:eastAsiaTheme="minorEastAsia" w:hAnsi="Adobe Garamond Pro" w:cs="Adobe Garamond Pro"/>
      <w:color w:val="000000"/>
      <w:w w:val="0"/>
      <w:lang w:val="nl-NL"/>
    </w:rPr>
  </w:style>
  <w:style w:type="paragraph" w:styleId="Geenafstand">
    <w:name w:val="No Spacing"/>
    <w:link w:val="GeenafstandChar"/>
    <w:uiPriority w:val="1"/>
    <w:qFormat/>
    <w:rsid w:val="00087D49"/>
    <w:pPr>
      <w:spacing w:line="240" w:lineRule="auto"/>
    </w:pPr>
    <w:rPr>
      <w:rFonts w:asciiTheme="minorHAnsi" w:eastAsiaTheme="minorEastAsia" w:hAnsiTheme="minorHAnsi" w:cstheme="minorBidi"/>
      <w:sz w:val="22"/>
      <w:szCs w:val="22"/>
    </w:rPr>
  </w:style>
  <w:style w:type="character" w:customStyle="1" w:styleId="GeenafstandChar">
    <w:name w:val="Geen afstand Char"/>
    <w:basedOn w:val="Standaardalinea-lettertype"/>
    <w:link w:val="Geenafstand"/>
    <w:uiPriority w:val="1"/>
    <w:rsid w:val="00087D49"/>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099945">
      <w:bodyDiv w:val="1"/>
      <w:marLeft w:val="0"/>
      <w:marRight w:val="0"/>
      <w:marTop w:val="0"/>
      <w:marBottom w:val="0"/>
      <w:divBdr>
        <w:top w:val="none" w:sz="0" w:space="0" w:color="auto"/>
        <w:left w:val="none" w:sz="0" w:space="0" w:color="auto"/>
        <w:bottom w:val="none" w:sz="0" w:space="0" w:color="auto"/>
        <w:right w:val="none" w:sz="0" w:space="0" w:color="auto"/>
      </w:divBdr>
    </w:div>
    <w:div w:id="280381361">
      <w:bodyDiv w:val="1"/>
      <w:marLeft w:val="0"/>
      <w:marRight w:val="0"/>
      <w:marTop w:val="0"/>
      <w:marBottom w:val="0"/>
      <w:divBdr>
        <w:top w:val="none" w:sz="0" w:space="0" w:color="auto"/>
        <w:left w:val="none" w:sz="0" w:space="0" w:color="auto"/>
        <w:bottom w:val="none" w:sz="0" w:space="0" w:color="auto"/>
        <w:right w:val="none" w:sz="0" w:space="0" w:color="auto"/>
      </w:divBdr>
    </w:div>
    <w:div w:id="757137410">
      <w:bodyDiv w:val="1"/>
      <w:marLeft w:val="0"/>
      <w:marRight w:val="0"/>
      <w:marTop w:val="0"/>
      <w:marBottom w:val="0"/>
      <w:divBdr>
        <w:top w:val="none" w:sz="0" w:space="0" w:color="auto"/>
        <w:left w:val="none" w:sz="0" w:space="0" w:color="auto"/>
        <w:bottom w:val="none" w:sz="0" w:space="0" w:color="auto"/>
        <w:right w:val="none" w:sz="0" w:space="0" w:color="auto"/>
      </w:divBdr>
      <w:divsChild>
        <w:div w:id="1754207244">
          <w:marLeft w:val="0"/>
          <w:marRight w:val="0"/>
          <w:marTop w:val="0"/>
          <w:marBottom w:val="0"/>
          <w:divBdr>
            <w:top w:val="none" w:sz="0" w:space="0" w:color="auto"/>
            <w:left w:val="none" w:sz="0" w:space="0" w:color="auto"/>
            <w:bottom w:val="none" w:sz="0" w:space="0" w:color="auto"/>
            <w:right w:val="none" w:sz="0" w:space="0" w:color="auto"/>
          </w:divBdr>
          <w:divsChild>
            <w:div w:id="1187450383">
              <w:marLeft w:val="0"/>
              <w:marRight w:val="0"/>
              <w:marTop w:val="0"/>
              <w:marBottom w:val="480"/>
              <w:divBdr>
                <w:top w:val="none" w:sz="0" w:space="0" w:color="auto"/>
                <w:left w:val="none" w:sz="0" w:space="0" w:color="auto"/>
                <w:bottom w:val="none" w:sz="0" w:space="0" w:color="auto"/>
                <w:right w:val="none" w:sz="0" w:space="0" w:color="auto"/>
              </w:divBdr>
              <w:divsChild>
                <w:div w:id="339165644">
                  <w:marLeft w:val="-225"/>
                  <w:marRight w:val="-225"/>
                  <w:marTop w:val="0"/>
                  <w:marBottom w:val="0"/>
                  <w:divBdr>
                    <w:top w:val="none" w:sz="0" w:space="0" w:color="auto"/>
                    <w:left w:val="none" w:sz="0" w:space="0" w:color="auto"/>
                    <w:bottom w:val="none" w:sz="0" w:space="0" w:color="auto"/>
                    <w:right w:val="none" w:sz="0" w:space="0" w:color="auto"/>
                  </w:divBdr>
                  <w:divsChild>
                    <w:div w:id="1689453909">
                      <w:marLeft w:val="0"/>
                      <w:marRight w:val="0"/>
                      <w:marTop w:val="0"/>
                      <w:marBottom w:val="0"/>
                      <w:divBdr>
                        <w:top w:val="none" w:sz="0" w:space="0" w:color="auto"/>
                        <w:left w:val="none" w:sz="0" w:space="0" w:color="auto"/>
                        <w:bottom w:val="none" w:sz="0" w:space="0" w:color="auto"/>
                        <w:right w:val="none" w:sz="0" w:space="0" w:color="auto"/>
                      </w:divBdr>
                      <w:divsChild>
                        <w:div w:id="481847803">
                          <w:marLeft w:val="0"/>
                          <w:marRight w:val="0"/>
                          <w:marTop w:val="0"/>
                          <w:marBottom w:val="0"/>
                          <w:divBdr>
                            <w:top w:val="none" w:sz="0" w:space="0" w:color="auto"/>
                            <w:left w:val="none" w:sz="0" w:space="0" w:color="auto"/>
                            <w:bottom w:val="none" w:sz="0" w:space="0" w:color="auto"/>
                            <w:right w:val="none" w:sz="0" w:space="0" w:color="auto"/>
                          </w:divBdr>
                          <w:divsChild>
                            <w:div w:id="2000572616">
                              <w:marLeft w:val="-225"/>
                              <w:marRight w:val="-225"/>
                              <w:marTop w:val="0"/>
                              <w:marBottom w:val="0"/>
                              <w:divBdr>
                                <w:top w:val="none" w:sz="0" w:space="0" w:color="auto"/>
                                <w:left w:val="none" w:sz="0" w:space="0" w:color="auto"/>
                                <w:bottom w:val="none" w:sz="0" w:space="0" w:color="auto"/>
                                <w:right w:val="none" w:sz="0" w:space="0" w:color="auto"/>
                              </w:divBdr>
                              <w:divsChild>
                                <w:div w:id="528840108">
                                  <w:marLeft w:val="0"/>
                                  <w:marRight w:val="0"/>
                                  <w:marTop w:val="0"/>
                                  <w:marBottom w:val="0"/>
                                  <w:divBdr>
                                    <w:top w:val="none" w:sz="0" w:space="0" w:color="auto"/>
                                    <w:left w:val="none" w:sz="0" w:space="0" w:color="auto"/>
                                    <w:bottom w:val="none" w:sz="0" w:space="0" w:color="auto"/>
                                    <w:right w:val="none" w:sz="0" w:space="0" w:color="auto"/>
                                  </w:divBdr>
                                  <w:divsChild>
                                    <w:div w:id="88147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451778">
      <w:bodyDiv w:val="1"/>
      <w:marLeft w:val="0"/>
      <w:marRight w:val="0"/>
      <w:marTop w:val="0"/>
      <w:marBottom w:val="0"/>
      <w:divBdr>
        <w:top w:val="none" w:sz="0" w:space="0" w:color="auto"/>
        <w:left w:val="none" w:sz="0" w:space="0" w:color="auto"/>
        <w:bottom w:val="none" w:sz="0" w:space="0" w:color="auto"/>
        <w:right w:val="none" w:sz="0" w:space="0" w:color="auto"/>
      </w:divBdr>
    </w:div>
    <w:div w:id="1884442709">
      <w:bodyDiv w:val="1"/>
      <w:marLeft w:val="0"/>
      <w:marRight w:val="0"/>
      <w:marTop w:val="0"/>
      <w:marBottom w:val="0"/>
      <w:divBdr>
        <w:top w:val="none" w:sz="0" w:space="0" w:color="auto"/>
        <w:left w:val="none" w:sz="0" w:space="0" w:color="auto"/>
        <w:bottom w:val="none" w:sz="0" w:space="0" w:color="auto"/>
        <w:right w:val="none" w:sz="0" w:space="0" w:color="auto"/>
      </w:divBdr>
    </w:div>
    <w:div w:id="195890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hema">
  <a:themeElements>
    <a:clrScheme name="VVSG_2010">
      <a:dk1>
        <a:srgbClr val="AAAA99"/>
      </a:dk1>
      <a:lt1>
        <a:srgbClr val="FFFFFF"/>
      </a:lt1>
      <a:dk2>
        <a:srgbClr val="000000"/>
      </a:dk2>
      <a:lt2>
        <a:srgbClr val="ECECEC"/>
      </a:lt2>
      <a:accent1>
        <a:srgbClr val="CCDD11"/>
      </a:accent1>
      <a:accent2>
        <a:srgbClr val="773388"/>
      </a:accent2>
      <a:accent3>
        <a:srgbClr val="CC0077"/>
      </a:accent3>
      <a:accent4>
        <a:srgbClr val="EE3311"/>
      </a:accent4>
      <a:accent5>
        <a:srgbClr val="FFDC00"/>
      </a:accent5>
      <a:accent6>
        <a:srgbClr val="006EAB"/>
      </a:accent6>
      <a:hlink>
        <a:srgbClr val="0000FF"/>
      </a:hlink>
      <a:folHlink>
        <a:srgbClr val="800080"/>
      </a:folHlink>
    </a:clrScheme>
    <a:fontScheme name="VVSG_2010">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2883B832621F4292B985ECE133A661" ma:contentTypeVersion="1" ma:contentTypeDescription="Een nieuw document maken." ma:contentTypeScope="" ma:versionID="e5fe7dfb2ee2436157f251dafdedcd4b">
  <xsd:schema xmlns:xsd="http://www.w3.org/2001/XMLSchema" xmlns:xs="http://www.w3.org/2001/XMLSchema" xmlns:p="http://schemas.microsoft.com/office/2006/metadata/properties" xmlns:ns1="http://schemas.microsoft.com/sharepoint/v3" targetNamespace="http://schemas.microsoft.com/office/2006/metadata/properties" ma:root="true" ma:fieldsID="921bb084f0e8734fa19c76a4accc85b4"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 ma:hidden="true" ma:internalName="PublishingStartDate">
      <xsd:simpleType>
        <xsd:restriction base="dms:Unknown"/>
      </xsd:simpleType>
    </xsd:element>
    <xsd:element name="PublishingExpirationDate" ma:index="9" nillable="true" ma:displayName="Einddatum van de planning"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C4DD2-1736-4619-8262-2BDE4515DD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E0D44A-CCA7-4F4F-A141-12CB1C02234C}">
  <ds:schemaRefs>
    <ds:schemaRef ds:uri="http://schemas.microsoft.com/office/2006/metadata/properties"/>
    <ds:schemaRef ds:uri="http://schemas.microsoft.com/office/2006/documentManagement/types"/>
    <ds:schemaRef ds:uri="http://schemas.microsoft.com/sharepoint/v3"/>
    <ds:schemaRef ds:uri="http://purl.org/dc/elements/1.1/"/>
    <ds:schemaRef ds:uri="http://schemas.microsoft.com/office/infopath/2007/PartnerControls"/>
    <ds:schemaRef ds:uri="http://purl.org/dc/dcmitype/"/>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49256DDE-73D2-41FC-BBCE-2797EF828191}">
  <ds:schemaRefs>
    <ds:schemaRef ds:uri="http://schemas.microsoft.com/sharepoint/v3/contenttype/forms"/>
  </ds:schemaRefs>
</ds:datastoreItem>
</file>

<file path=customXml/itemProps4.xml><?xml version="1.0" encoding="utf-8"?>
<ds:datastoreItem xmlns:ds="http://schemas.openxmlformats.org/officeDocument/2006/customXml" ds:itemID="{364F94C2-09D7-4A3B-97A3-B6EB0F44D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7879</Words>
  <Characters>43190</Characters>
  <Application>Microsoft Office Word</Application>
  <DocSecurity>4</DocSecurity>
  <Lines>359</Lines>
  <Paragraphs>101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2022-02-22T15:16:00Z</dcterms:created>
  <dcterms:modified xsi:type="dcterms:W3CDTF">2022-02-22T15:16:00Z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a0dd8493-153d-4854-8c14-c6c8ec095cb1</vt:lpwstr>
  </property>
  <property fmtid="{D5CDD505-2E9C-101B-9397-08002B2CF9AE}" pid="3" name="ContentTypeId">
    <vt:lpwstr>0x010100E32883B832621F4292B985ECE133A661</vt:lpwstr>
  </property>
</Properties>
</file>